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327" w14:textId="6A8C349A" w:rsidR="00A42B09" w:rsidRPr="00F51156" w:rsidRDefault="008B262E" w:rsidP="0028171C">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31EAD" w:rsidRPr="00F51156" w14:paraId="3B1B91CF" w14:textId="77777777" w:rsidTr="00C81869">
        <w:trPr>
          <w:trHeight w:val="1649"/>
        </w:trPr>
        <w:tc>
          <w:tcPr>
            <w:tcW w:w="9402" w:type="dxa"/>
          </w:tcPr>
          <w:p w14:paraId="3A63685E" w14:textId="77777777" w:rsidR="0038734F" w:rsidRPr="00F51156" w:rsidRDefault="0038734F" w:rsidP="0028171C">
            <w:pPr>
              <w:jc w:val="both"/>
              <w:rPr>
                <w:rFonts w:cs="Arial"/>
                <w:b/>
                <w:sz w:val="22"/>
                <w:szCs w:val="22"/>
              </w:rPr>
            </w:pPr>
            <w:bookmarkStart w:id="0" w:name="Email"/>
            <w:bookmarkStart w:id="1" w:name="Adresse1"/>
            <w:bookmarkStart w:id="2" w:name="Titel1"/>
            <w:bookmarkEnd w:id="0"/>
            <w:bookmarkEnd w:id="1"/>
            <w:bookmarkEnd w:id="2"/>
          </w:p>
          <w:p w14:paraId="12A7B8E4" w14:textId="77777777" w:rsidR="00A7128F" w:rsidRPr="00F51156" w:rsidRDefault="00A7128F" w:rsidP="0028171C">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b/>
                <w:sz w:val="22"/>
                <w:szCs w:val="22"/>
              </w:rPr>
              <w:tab/>
            </w:r>
            <w:r w:rsidR="00BA189C" w:rsidRPr="00F51156">
              <w:rPr>
                <w:rFonts w:cs="Arial"/>
                <w:sz w:val="22"/>
                <w:szCs w:val="22"/>
              </w:rPr>
              <w:t>Sundhedsdirektørernes Forretningsudvalg</w:t>
            </w:r>
          </w:p>
          <w:p w14:paraId="476CB508" w14:textId="5AF35492" w:rsidR="00A7128F" w:rsidRPr="00F51156" w:rsidRDefault="00A7128F" w:rsidP="0028171C">
            <w:pPr>
              <w:jc w:val="both"/>
              <w:rPr>
                <w:rFonts w:cs="Arial"/>
                <w:sz w:val="22"/>
                <w:szCs w:val="22"/>
              </w:rPr>
            </w:pPr>
            <w:r w:rsidRPr="00F51156">
              <w:rPr>
                <w:rFonts w:cs="Arial"/>
                <w:b/>
                <w:sz w:val="22"/>
                <w:szCs w:val="22"/>
              </w:rPr>
              <w:t>Tid</w:t>
            </w:r>
            <w:r w:rsidR="004774E5" w:rsidRPr="00F51156">
              <w:rPr>
                <w:rFonts w:cs="Arial"/>
                <w:sz w:val="22"/>
                <w:szCs w:val="22"/>
              </w:rPr>
              <w:t xml:space="preserve">: </w:t>
            </w:r>
            <w:r w:rsidR="004774E5" w:rsidRPr="00F51156">
              <w:rPr>
                <w:rFonts w:cs="Arial"/>
                <w:sz w:val="22"/>
                <w:szCs w:val="22"/>
              </w:rPr>
              <w:tab/>
            </w:r>
            <w:r w:rsidR="00D430B1" w:rsidRPr="00F51156">
              <w:rPr>
                <w:rFonts w:cs="Arial"/>
                <w:sz w:val="22"/>
                <w:szCs w:val="22"/>
              </w:rPr>
              <w:tab/>
            </w:r>
            <w:proofErr w:type="gramStart"/>
            <w:r w:rsidR="008C6F0B">
              <w:rPr>
                <w:rFonts w:cs="Arial"/>
                <w:sz w:val="22"/>
                <w:szCs w:val="22"/>
              </w:rPr>
              <w:t>Fredag</w:t>
            </w:r>
            <w:proofErr w:type="gramEnd"/>
            <w:r w:rsidR="00CF50CE">
              <w:rPr>
                <w:rFonts w:cs="Arial"/>
                <w:sz w:val="22"/>
                <w:szCs w:val="22"/>
              </w:rPr>
              <w:t xml:space="preserve"> den </w:t>
            </w:r>
            <w:r w:rsidR="006D4FAE">
              <w:rPr>
                <w:rFonts w:cs="Arial"/>
                <w:sz w:val="22"/>
                <w:szCs w:val="22"/>
              </w:rPr>
              <w:t>14</w:t>
            </w:r>
            <w:r w:rsidR="006B1382">
              <w:rPr>
                <w:rFonts w:cs="Arial"/>
                <w:sz w:val="22"/>
                <w:szCs w:val="22"/>
              </w:rPr>
              <w:t xml:space="preserve">. </w:t>
            </w:r>
            <w:r w:rsidR="006D4FAE">
              <w:rPr>
                <w:rFonts w:cs="Arial"/>
                <w:sz w:val="22"/>
                <w:szCs w:val="22"/>
              </w:rPr>
              <w:t xml:space="preserve">juni </w:t>
            </w:r>
            <w:r w:rsidR="00AA4383" w:rsidRPr="00F51156">
              <w:rPr>
                <w:rFonts w:cs="Arial"/>
                <w:sz w:val="22"/>
                <w:szCs w:val="22"/>
              </w:rPr>
              <w:t>20</w:t>
            </w:r>
            <w:r w:rsidR="00EF5528" w:rsidRPr="00F51156">
              <w:rPr>
                <w:rFonts w:cs="Arial"/>
                <w:sz w:val="22"/>
                <w:szCs w:val="22"/>
              </w:rPr>
              <w:t>2</w:t>
            </w:r>
            <w:r w:rsidR="000E4535">
              <w:rPr>
                <w:rFonts w:cs="Arial"/>
                <w:sz w:val="22"/>
                <w:szCs w:val="22"/>
              </w:rPr>
              <w:t>4</w:t>
            </w:r>
            <w:r w:rsidR="00AA4383" w:rsidRPr="00F51156">
              <w:rPr>
                <w:rFonts w:cs="Arial"/>
                <w:sz w:val="22"/>
                <w:szCs w:val="22"/>
              </w:rPr>
              <w:t xml:space="preserve"> kl. </w:t>
            </w:r>
            <w:r w:rsidR="006D4FAE">
              <w:rPr>
                <w:rFonts w:cs="Arial"/>
                <w:sz w:val="22"/>
                <w:szCs w:val="22"/>
              </w:rPr>
              <w:t>13</w:t>
            </w:r>
            <w:r w:rsidR="008B2DD8">
              <w:rPr>
                <w:rFonts w:cs="Arial"/>
                <w:sz w:val="22"/>
                <w:szCs w:val="22"/>
              </w:rPr>
              <w:t>.</w:t>
            </w:r>
            <w:r w:rsidR="008C6F0B">
              <w:rPr>
                <w:rFonts w:cs="Arial"/>
                <w:sz w:val="22"/>
                <w:szCs w:val="22"/>
              </w:rPr>
              <w:t>0</w:t>
            </w:r>
            <w:r w:rsidR="009B3EFB">
              <w:rPr>
                <w:rFonts w:cs="Arial"/>
                <w:sz w:val="22"/>
                <w:szCs w:val="22"/>
              </w:rPr>
              <w:t>0</w:t>
            </w:r>
            <w:r w:rsidR="00AA4383" w:rsidRPr="00F51156">
              <w:rPr>
                <w:rFonts w:cs="Arial"/>
                <w:sz w:val="22"/>
                <w:szCs w:val="22"/>
              </w:rPr>
              <w:t>-1</w:t>
            </w:r>
            <w:r w:rsidR="006D4FAE">
              <w:rPr>
                <w:rFonts w:cs="Arial"/>
                <w:sz w:val="22"/>
                <w:szCs w:val="22"/>
              </w:rPr>
              <w:t>5</w:t>
            </w:r>
            <w:r w:rsidR="00AA4383" w:rsidRPr="00F51156">
              <w:rPr>
                <w:rFonts w:cs="Arial"/>
                <w:sz w:val="22"/>
                <w:szCs w:val="22"/>
              </w:rPr>
              <w:t>.</w:t>
            </w:r>
            <w:r w:rsidR="008C6F0B">
              <w:rPr>
                <w:rFonts w:cs="Arial"/>
                <w:sz w:val="22"/>
                <w:szCs w:val="22"/>
              </w:rPr>
              <w:t>0</w:t>
            </w:r>
            <w:r w:rsidR="00EE7121">
              <w:rPr>
                <w:rFonts w:cs="Arial"/>
                <w:sz w:val="22"/>
                <w:szCs w:val="22"/>
              </w:rPr>
              <w:t>0</w:t>
            </w:r>
          </w:p>
          <w:p w14:paraId="3069C235" w14:textId="02009116" w:rsidR="00A7128F" w:rsidRPr="00F51156" w:rsidRDefault="00A7128F" w:rsidP="0028171C">
            <w:pPr>
              <w:jc w:val="both"/>
              <w:rPr>
                <w:rFonts w:cs="Arial"/>
                <w:b/>
                <w:sz w:val="22"/>
                <w:szCs w:val="22"/>
              </w:rPr>
            </w:pPr>
            <w:r w:rsidRPr="00F51156">
              <w:rPr>
                <w:rFonts w:cs="Arial"/>
                <w:b/>
                <w:sz w:val="22"/>
                <w:szCs w:val="22"/>
              </w:rPr>
              <w:t>Sted:</w:t>
            </w:r>
            <w:r w:rsidR="009E71B7" w:rsidRPr="00F51156">
              <w:rPr>
                <w:rFonts w:cs="Arial"/>
                <w:sz w:val="22"/>
                <w:szCs w:val="22"/>
              </w:rPr>
              <w:t xml:space="preserve"> </w:t>
            </w:r>
            <w:r w:rsidR="009E71B7" w:rsidRPr="00F51156">
              <w:rPr>
                <w:rFonts w:cs="Arial"/>
                <w:sz w:val="22"/>
                <w:szCs w:val="22"/>
              </w:rPr>
              <w:tab/>
            </w:r>
            <w:r w:rsidR="009E71B7" w:rsidRPr="00F51156">
              <w:rPr>
                <w:rFonts w:cs="Arial"/>
                <w:sz w:val="22"/>
                <w:szCs w:val="22"/>
              </w:rPr>
              <w:tab/>
            </w:r>
            <w:r w:rsidR="006D4FAE">
              <w:rPr>
                <w:rFonts w:cs="Arial"/>
                <w:sz w:val="22"/>
                <w:szCs w:val="22"/>
              </w:rPr>
              <w:t>Teams-møde</w:t>
            </w:r>
          </w:p>
          <w:p w14:paraId="644C3DF9" w14:textId="2F669B51" w:rsidR="00A170EE" w:rsidRPr="00F51156" w:rsidRDefault="00A7128F" w:rsidP="00A170EE">
            <w:pPr>
              <w:ind w:left="1440" w:hanging="1440"/>
              <w:jc w:val="both"/>
              <w:rPr>
                <w:rFonts w:cs="Arial"/>
                <w:sz w:val="22"/>
                <w:szCs w:val="22"/>
              </w:rPr>
            </w:pPr>
            <w:r w:rsidRPr="00F51156">
              <w:rPr>
                <w:rFonts w:cs="Arial"/>
                <w:b/>
                <w:sz w:val="22"/>
                <w:szCs w:val="22"/>
              </w:rPr>
              <w:t xml:space="preserve">Deltagere: </w:t>
            </w:r>
            <w:r w:rsidRPr="00F51156">
              <w:rPr>
                <w:rFonts w:cs="Arial"/>
                <w:b/>
                <w:sz w:val="22"/>
                <w:szCs w:val="22"/>
              </w:rPr>
              <w:tab/>
            </w:r>
            <w:r w:rsidR="006B1382" w:rsidRPr="00F51156">
              <w:rPr>
                <w:rFonts w:cs="Arial"/>
                <w:sz w:val="22"/>
                <w:szCs w:val="22"/>
              </w:rPr>
              <w:t xml:space="preserve">Søren Aalund, </w:t>
            </w:r>
            <w:r w:rsidR="008B2DD8">
              <w:rPr>
                <w:rFonts w:cs="Arial"/>
                <w:sz w:val="22"/>
                <w:szCs w:val="22"/>
              </w:rPr>
              <w:t>Mikkel Grimmeshave</w:t>
            </w:r>
            <w:r w:rsidR="0034191A" w:rsidRPr="00F51156">
              <w:rPr>
                <w:rFonts w:cs="Arial"/>
                <w:sz w:val="22"/>
                <w:szCs w:val="22"/>
              </w:rPr>
              <w:t>,</w:t>
            </w:r>
            <w:r w:rsidR="00E813FB" w:rsidRPr="00F51156">
              <w:rPr>
                <w:rFonts w:cs="Arial"/>
                <w:sz w:val="22"/>
                <w:szCs w:val="22"/>
              </w:rPr>
              <w:t xml:space="preserve"> </w:t>
            </w:r>
            <w:r w:rsidR="002E0FD0" w:rsidRPr="00F51156">
              <w:rPr>
                <w:rFonts w:cs="Arial"/>
                <w:sz w:val="22"/>
                <w:szCs w:val="22"/>
              </w:rPr>
              <w:t>Tue v</w:t>
            </w:r>
            <w:r w:rsidR="00366480" w:rsidRPr="00F51156">
              <w:rPr>
                <w:rFonts w:cs="Arial"/>
                <w:sz w:val="22"/>
                <w:szCs w:val="22"/>
              </w:rPr>
              <w:t>on På</w:t>
            </w:r>
            <w:r w:rsidR="00CB651C" w:rsidRPr="00F51156">
              <w:rPr>
                <w:rFonts w:cs="Arial"/>
                <w:sz w:val="22"/>
                <w:szCs w:val="22"/>
              </w:rPr>
              <w:t>h</w:t>
            </w:r>
            <w:r w:rsidR="00366480" w:rsidRPr="00F51156">
              <w:rPr>
                <w:rFonts w:cs="Arial"/>
                <w:sz w:val="22"/>
                <w:szCs w:val="22"/>
              </w:rPr>
              <w:t>lma</w:t>
            </w:r>
            <w:r w:rsidR="001F32EF" w:rsidRPr="00F51156">
              <w:rPr>
                <w:rFonts w:cs="Arial"/>
                <w:sz w:val="22"/>
                <w:szCs w:val="22"/>
              </w:rPr>
              <w:t xml:space="preserve">n, </w:t>
            </w:r>
            <w:r w:rsidR="009B3EFB" w:rsidRPr="006C71B4">
              <w:rPr>
                <w:rFonts w:cs="Arial"/>
                <w:bCs/>
                <w:sz w:val="22"/>
                <w:szCs w:val="22"/>
              </w:rPr>
              <w:t>Bente</w:t>
            </w:r>
            <w:r w:rsidR="009B3EFB" w:rsidRPr="00F51156">
              <w:rPr>
                <w:rFonts w:cs="Arial"/>
                <w:b/>
                <w:sz w:val="22"/>
                <w:szCs w:val="22"/>
              </w:rPr>
              <w:t xml:space="preserve"> </w:t>
            </w:r>
            <w:r w:rsidR="009B3EFB" w:rsidRPr="006C71B4">
              <w:rPr>
                <w:rFonts w:cs="Arial"/>
                <w:bCs/>
                <w:sz w:val="22"/>
                <w:szCs w:val="22"/>
              </w:rPr>
              <w:t>Graversen</w:t>
            </w:r>
            <w:r w:rsidR="009B3EFB">
              <w:rPr>
                <w:rFonts w:cs="Arial"/>
                <w:sz w:val="22"/>
                <w:szCs w:val="22"/>
              </w:rPr>
              <w:t xml:space="preserve">, </w:t>
            </w:r>
            <w:r w:rsidR="006A5226" w:rsidRPr="00F51156">
              <w:rPr>
                <w:rFonts w:cs="Arial"/>
                <w:sz w:val="22"/>
                <w:szCs w:val="22"/>
              </w:rPr>
              <w:t>Peter Hvid Paulsen</w:t>
            </w:r>
            <w:r w:rsidR="00301A1A" w:rsidRPr="00F51156">
              <w:rPr>
                <w:rFonts w:cs="Arial"/>
                <w:sz w:val="22"/>
                <w:szCs w:val="22"/>
              </w:rPr>
              <w:t>,</w:t>
            </w:r>
            <w:r w:rsidR="006D4FAE">
              <w:rPr>
                <w:rFonts w:cs="Arial"/>
                <w:sz w:val="22"/>
                <w:szCs w:val="22"/>
              </w:rPr>
              <w:t xml:space="preserve"> Thomas Haugaard,</w:t>
            </w:r>
            <w:r w:rsidR="00301A1A" w:rsidRPr="00F51156">
              <w:rPr>
                <w:rFonts w:cs="Arial"/>
                <w:sz w:val="22"/>
                <w:szCs w:val="22"/>
              </w:rPr>
              <w:t xml:space="preserve"> Haukur Thorsteinsson</w:t>
            </w:r>
          </w:p>
          <w:p w14:paraId="1CD86944" w14:textId="0CAE858D" w:rsidR="00F43A26" w:rsidRPr="00F51156" w:rsidRDefault="00F43A26" w:rsidP="00A170EE">
            <w:pPr>
              <w:ind w:left="1440" w:hanging="1440"/>
              <w:jc w:val="both"/>
              <w:rPr>
                <w:rFonts w:cs="Arial"/>
                <w:sz w:val="22"/>
                <w:szCs w:val="22"/>
              </w:rPr>
            </w:pPr>
            <w:r w:rsidRPr="00F51156">
              <w:rPr>
                <w:rFonts w:cs="Arial"/>
                <w:b/>
                <w:sz w:val="22"/>
                <w:szCs w:val="22"/>
              </w:rPr>
              <w:t xml:space="preserve">Gæster:         </w:t>
            </w:r>
            <w:r w:rsidR="00830C8A" w:rsidRPr="00F51156">
              <w:rPr>
                <w:rFonts w:cs="Arial"/>
                <w:b/>
                <w:sz w:val="22"/>
                <w:szCs w:val="22"/>
              </w:rPr>
              <w:t xml:space="preserve"> </w:t>
            </w:r>
          </w:p>
          <w:p w14:paraId="5BF267AD" w14:textId="06E32E75" w:rsidR="0038734F" w:rsidRPr="00F51156" w:rsidRDefault="00C54E37" w:rsidP="0028171C">
            <w:pPr>
              <w:ind w:left="1440" w:hanging="1440"/>
              <w:jc w:val="both"/>
              <w:rPr>
                <w:rFonts w:cs="Arial"/>
                <w:sz w:val="22"/>
                <w:szCs w:val="22"/>
              </w:rPr>
            </w:pPr>
            <w:r w:rsidRPr="00F51156">
              <w:rPr>
                <w:rFonts w:cs="Arial"/>
                <w:b/>
                <w:sz w:val="22"/>
                <w:szCs w:val="22"/>
              </w:rPr>
              <w:t>Afbud:</w:t>
            </w:r>
            <w:r w:rsidR="00A170EE" w:rsidRPr="00F51156">
              <w:rPr>
                <w:rFonts w:cs="Arial"/>
                <w:b/>
                <w:sz w:val="22"/>
                <w:szCs w:val="22"/>
              </w:rPr>
              <w:t xml:space="preserve">           </w:t>
            </w:r>
          </w:p>
          <w:p w14:paraId="7D80391A" w14:textId="77777777" w:rsidR="00F565EF" w:rsidRPr="00F51156" w:rsidRDefault="00302725" w:rsidP="0028171C">
            <w:pPr>
              <w:ind w:left="1440" w:hanging="1440"/>
              <w:jc w:val="both"/>
              <w:rPr>
                <w:rFonts w:cs="Arial"/>
                <w:sz w:val="22"/>
                <w:szCs w:val="22"/>
              </w:rPr>
            </w:pPr>
            <w:r w:rsidRPr="00F51156">
              <w:rPr>
                <w:rFonts w:cs="Arial"/>
                <w:sz w:val="22"/>
                <w:szCs w:val="22"/>
              </w:rPr>
              <w:t xml:space="preserve">   </w:t>
            </w:r>
          </w:p>
        </w:tc>
      </w:tr>
    </w:tbl>
    <w:p w14:paraId="56A84511" w14:textId="77777777" w:rsidR="007A44FB" w:rsidRDefault="007A44FB" w:rsidP="007A44FB">
      <w:pPr>
        <w:spacing w:after="160" w:line="240" w:lineRule="auto"/>
        <w:rPr>
          <w:rFonts w:cs="Arial"/>
          <w:sz w:val="22"/>
          <w:szCs w:val="22"/>
          <w:lang w:eastAsia="da-DK"/>
        </w:rPr>
      </w:pPr>
    </w:p>
    <w:p w14:paraId="2594455A" w14:textId="2789601B" w:rsidR="006D4FAE" w:rsidRDefault="006D4FAE" w:rsidP="006D4FAE">
      <w:pPr>
        <w:pStyle w:val="Overskrift1"/>
        <w:numPr>
          <w:ilvl w:val="0"/>
          <w:numId w:val="3"/>
        </w:numPr>
        <w:jc w:val="both"/>
        <w:rPr>
          <w:sz w:val="24"/>
          <w:szCs w:val="24"/>
        </w:rPr>
      </w:pPr>
      <w:r>
        <w:rPr>
          <w:sz w:val="24"/>
          <w:szCs w:val="24"/>
        </w:rPr>
        <w:t>Velkommen til ny medarbejder i Det fælleskommunale Sundhedssekretariat</w:t>
      </w:r>
    </w:p>
    <w:p w14:paraId="44355B65" w14:textId="10E6FA64" w:rsidR="006D4FAE" w:rsidRDefault="006D4FAE" w:rsidP="006D4FAE">
      <w:pPr>
        <w:jc w:val="both"/>
        <w:rPr>
          <w:rFonts w:cs="Arial"/>
          <w:sz w:val="22"/>
          <w:szCs w:val="22"/>
        </w:rPr>
      </w:pPr>
      <w:r>
        <w:rPr>
          <w:rFonts w:cs="Arial"/>
          <w:sz w:val="22"/>
          <w:szCs w:val="22"/>
        </w:rPr>
        <w:t>Thomas Gajhede Haugaard er ansat som ny medarbejder i Det fælleskommunale Sundhedssekretariat fra den 1. juni 2024.</w:t>
      </w:r>
    </w:p>
    <w:p w14:paraId="08208D92" w14:textId="54017836" w:rsidR="008B262E" w:rsidRDefault="008B262E" w:rsidP="006D4FAE">
      <w:pPr>
        <w:jc w:val="both"/>
        <w:rPr>
          <w:rFonts w:cs="Arial"/>
          <w:sz w:val="22"/>
          <w:szCs w:val="22"/>
        </w:rPr>
      </w:pPr>
    </w:p>
    <w:p w14:paraId="576D9FEF" w14:textId="77777777" w:rsidR="008B262E" w:rsidRDefault="008B262E" w:rsidP="006D4FAE">
      <w:pPr>
        <w:jc w:val="both"/>
        <w:rPr>
          <w:rFonts w:cs="Arial"/>
          <w:sz w:val="22"/>
          <w:szCs w:val="22"/>
        </w:rPr>
      </w:pPr>
    </w:p>
    <w:p w14:paraId="34EBCECE" w14:textId="24FDA368" w:rsidR="006D4FAE" w:rsidRPr="006D4FAE" w:rsidRDefault="006D4FAE" w:rsidP="006D4FAE">
      <w:pPr>
        <w:pStyle w:val="Overskrift1"/>
        <w:numPr>
          <w:ilvl w:val="0"/>
          <w:numId w:val="3"/>
        </w:numPr>
        <w:jc w:val="both"/>
        <w:rPr>
          <w:sz w:val="24"/>
          <w:szCs w:val="24"/>
        </w:rPr>
      </w:pPr>
      <w:r>
        <w:rPr>
          <w:sz w:val="24"/>
          <w:szCs w:val="24"/>
        </w:rPr>
        <w:t>Sundhedsstrukturkommissionens afrapportering</w:t>
      </w:r>
    </w:p>
    <w:p w14:paraId="1074D87F" w14:textId="5D4101E6" w:rsidR="006D4FAE" w:rsidRDefault="006D4FAE" w:rsidP="006D4FAE">
      <w:pPr>
        <w:jc w:val="both"/>
        <w:rPr>
          <w:rFonts w:cs="Arial"/>
          <w:sz w:val="22"/>
          <w:szCs w:val="22"/>
        </w:rPr>
      </w:pPr>
      <w:r w:rsidRPr="00F51156">
        <w:rPr>
          <w:rFonts w:cs="Arial"/>
          <w:sz w:val="22"/>
          <w:szCs w:val="22"/>
        </w:rPr>
        <w:t>S</w:t>
      </w:r>
      <w:r>
        <w:rPr>
          <w:rFonts w:cs="Arial"/>
          <w:sz w:val="22"/>
          <w:szCs w:val="22"/>
        </w:rPr>
        <w:t>undhedsstrukturkommissionens afrapportering offentliggøres tirsdag den 11. juni</w:t>
      </w:r>
      <w:r w:rsidR="007A44FB">
        <w:rPr>
          <w:rFonts w:cs="Arial"/>
          <w:sz w:val="22"/>
          <w:szCs w:val="22"/>
        </w:rPr>
        <w:t xml:space="preserve"> 2024</w:t>
      </w:r>
      <w:r>
        <w:rPr>
          <w:rFonts w:cs="Arial"/>
          <w:sz w:val="22"/>
          <w:szCs w:val="22"/>
        </w:rPr>
        <w:t xml:space="preserve">. Der ønskes en indledende drøftelse i Sundhedsdirektørernes Forretningsudvalg af afrapporteringens indhold, samt proces for og muligt indhold af et fælleskommunalt og eventuelt tværsektorielt </w:t>
      </w:r>
      <w:r w:rsidR="007A44FB">
        <w:rPr>
          <w:rFonts w:cs="Arial"/>
          <w:sz w:val="22"/>
          <w:szCs w:val="22"/>
        </w:rPr>
        <w:t xml:space="preserve">nordjysk </w:t>
      </w:r>
      <w:r>
        <w:rPr>
          <w:rFonts w:cs="Arial"/>
          <w:sz w:val="22"/>
          <w:szCs w:val="22"/>
        </w:rPr>
        <w:t>høringssvar til afrapporteringen.</w:t>
      </w:r>
    </w:p>
    <w:p w14:paraId="48A9F297" w14:textId="3ACC6A3D" w:rsidR="006D4FAE" w:rsidRDefault="006D4FAE" w:rsidP="006D4FAE">
      <w:pPr>
        <w:jc w:val="both"/>
        <w:rPr>
          <w:rFonts w:cs="Arial"/>
          <w:sz w:val="22"/>
          <w:szCs w:val="22"/>
        </w:rPr>
      </w:pPr>
    </w:p>
    <w:p w14:paraId="4F1488C4" w14:textId="5237672C" w:rsidR="006D4FAE" w:rsidRDefault="006D4FAE" w:rsidP="006D4FAE">
      <w:pPr>
        <w:jc w:val="both"/>
        <w:rPr>
          <w:rFonts w:cs="Arial"/>
          <w:sz w:val="22"/>
          <w:szCs w:val="22"/>
        </w:rPr>
      </w:pPr>
      <w:r>
        <w:rPr>
          <w:rFonts w:cs="Arial"/>
          <w:sz w:val="22"/>
          <w:szCs w:val="22"/>
        </w:rPr>
        <w:t xml:space="preserve">Vedhæftet som bilag er den nuværende plan for </w:t>
      </w:r>
      <w:r w:rsidR="007A44FB">
        <w:rPr>
          <w:rFonts w:cs="Arial"/>
          <w:sz w:val="22"/>
          <w:szCs w:val="22"/>
        </w:rPr>
        <w:t xml:space="preserve">fælleskommunal </w:t>
      </w:r>
      <w:r>
        <w:rPr>
          <w:rFonts w:cs="Arial"/>
          <w:sz w:val="22"/>
          <w:szCs w:val="22"/>
        </w:rPr>
        <w:t xml:space="preserve">behandling af Sundhedsstrukturkommissionens afrapportering </w:t>
      </w:r>
      <w:r w:rsidR="007A44FB">
        <w:rPr>
          <w:rFonts w:cs="Arial"/>
          <w:sz w:val="22"/>
          <w:szCs w:val="22"/>
        </w:rPr>
        <w:t xml:space="preserve">frem mod </w:t>
      </w:r>
      <w:r>
        <w:rPr>
          <w:rFonts w:cs="Arial"/>
          <w:sz w:val="22"/>
          <w:szCs w:val="22"/>
        </w:rPr>
        <w:t>høringsfristen den 6. august</w:t>
      </w:r>
      <w:r w:rsidR="007A44FB">
        <w:rPr>
          <w:rFonts w:cs="Arial"/>
          <w:sz w:val="22"/>
          <w:szCs w:val="22"/>
        </w:rPr>
        <w:t xml:space="preserve"> 2024</w:t>
      </w:r>
      <w:r>
        <w:rPr>
          <w:rFonts w:cs="Arial"/>
          <w:sz w:val="22"/>
          <w:szCs w:val="22"/>
        </w:rPr>
        <w:t>.</w:t>
      </w:r>
    </w:p>
    <w:p w14:paraId="50CDD399" w14:textId="033B75D8" w:rsidR="006D4FAE" w:rsidRDefault="006D4FAE" w:rsidP="006D4FAE">
      <w:pPr>
        <w:jc w:val="both"/>
        <w:rPr>
          <w:rFonts w:cs="Arial"/>
          <w:sz w:val="22"/>
          <w:szCs w:val="22"/>
        </w:rPr>
      </w:pPr>
    </w:p>
    <w:p w14:paraId="1B248A1B" w14:textId="3A48C5C3" w:rsidR="006D4FAE" w:rsidRDefault="006D4FAE" w:rsidP="006D4FAE">
      <w:pPr>
        <w:jc w:val="both"/>
        <w:rPr>
          <w:rFonts w:cs="Arial"/>
          <w:sz w:val="22"/>
          <w:szCs w:val="22"/>
        </w:rPr>
      </w:pPr>
      <w:r>
        <w:rPr>
          <w:rFonts w:cs="Arial"/>
          <w:sz w:val="22"/>
          <w:szCs w:val="22"/>
        </w:rPr>
        <w:t xml:space="preserve">Den 17. juni </w:t>
      </w:r>
      <w:r w:rsidR="007A44FB">
        <w:rPr>
          <w:rFonts w:cs="Arial"/>
          <w:sz w:val="22"/>
          <w:szCs w:val="22"/>
        </w:rPr>
        <w:t xml:space="preserve">2024 </w:t>
      </w:r>
      <w:r>
        <w:rPr>
          <w:rFonts w:cs="Arial"/>
          <w:sz w:val="22"/>
          <w:szCs w:val="22"/>
        </w:rPr>
        <w:t>skal formandskabet for Fælles Forretningsudvalg (Søren Aalund og Eva Sejersdal) holde et oplæg for Sundhedssamarbejdsudvalget om Sundhedsstrukturkommissionens afrapportering. Der kan være behov for at vende indholdet af oplæg</w:t>
      </w:r>
      <w:r w:rsidR="007A44FB">
        <w:rPr>
          <w:rFonts w:cs="Arial"/>
          <w:sz w:val="22"/>
          <w:szCs w:val="22"/>
        </w:rPr>
        <w:t>get</w:t>
      </w:r>
      <w:r>
        <w:rPr>
          <w:rFonts w:cs="Arial"/>
          <w:sz w:val="22"/>
          <w:szCs w:val="22"/>
        </w:rPr>
        <w:t xml:space="preserve"> – i så fald vil et udkast til oplægget blive eftersendt, eller Søren Aalund vil orientere </w:t>
      </w:r>
      <w:r w:rsidR="007A44FB">
        <w:rPr>
          <w:rFonts w:cs="Arial"/>
          <w:sz w:val="22"/>
          <w:szCs w:val="22"/>
        </w:rPr>
        <w:t xml:space="preserve">mundtligt </w:t>
      </w:r>
      <w:r>
        <w:rPr>
          <w:rFonts w:cs="Arial"/>
          <w:sz w:val="22"/>
          <w:szCs w:val="22"/>
        </w:rPr>
        <w:t>om indholdet af oplægget.</w:t>
      </w:r>
    </w:p>
    <w:p w14:paraId="17F67328" w14:textId="42BDE44A" w:rsidR="006D4FAE" w:rsidRPr="006D4FAE" w:rsidRDefault="006D4FAE" w:rsidP="006D4FAE">
      <w:pPr>
        <w:jc w:val="both"/>
        <w:rPr>
          <w:rFonts w:cs="Arial"/>
          <w:sz w:val="22"/>
          <w:szCs w:val="22"/>
        </w:rPr>
      </w:pPr>
    </w:p>
    <w:p w14:paraId="209A727F" w14:textId="77777777" w:rsidR="006D4FAE" w:rsidRPr="006D4FAE" w:rsidRDefault="006D4FAE" w:rsidP="006D4FAE">
      <w:pPr>
        <w:jc w:val="both"/>
        <w:rPr>
          <w:rFonts w:cs="Arial"/>
          <w:sz w:val="22"/>
          <w:szCs w:val="22"/>
        </w:rPr>
      </w:pPr>
      <w:r w:rsidRPr="006D4FAE">
        <w:rPr>
          <w:rFonts w:cs="Arial"/>
          <w:b/>
          <w:bCs/>
          <w:sz w:val="22"/>
          <w:szCs w:val="22"/>
        </w:rPr>
        <w:t>Indstilling</w:t>
      </w:r>
      <w:r w:rsidRPr="006D4FAE">
        <w:rPr>
          <w:rFonts w:cs="Arial"/>
          <w:sz w:val="22"/>
          <w:szCs w:val="22"/>
        </w:rPr>
        <w:t xml:space="preserve">: </w:t>
      </w:r>
    </w:p>
    <w:p w14:paraId="6616DECA" w14:textId="5C9D7B92" w:rsidR="006D4FAE" w:rsidRPr="006D4FAE" w:rsidRDefault="006D4FAE" w:rsidP="006D4FAE">
      <w:pPr>
        <w:jc w:val="both"/>
        <w:rPr>
          <w:rFonts w:cs="Arial"/>
          <w:sz w:val="22"/>
          <w:szCs w:val="22"/>
        </w:rPr>
      </w:pPr>
      <w:r w:rsidRPr="006D4FAE">
        <w:rPr>
          <w:rFonts w:cs="Arial"/>
          <w:sz w:val="22"/>
          <w:szCs w:val="22"/>
        </w:rPr>
        <w:t>Det indstilles at Sundhedsdirektørernes Forretningsudvalg:</w:t>
      </w:r>
    </w:p>
    <w:p w14:paraId="12F3E187" w14:textId="1CC187FD" w:rsidR="006D4FAE" w:rsidRPr="006D4FAE" w:rsidRDefault="006D4FAE" w:rsidP="006D4FAE">
      <w:pPr>
        <w:pStyle w:val="Listeafsnit"/>
        <w:numPr>
          <w:ilvl w:val="0"/>
          <w:numId w:val="16"/>
        </w:numPr>
        <w:jc w:val="both"/>
        <w:rPr>
          <w:rFonts w:ascii="Arial" w:hAnsi="Arial" w:cs="Arial"/>
        </w:rPr>
      </w:pPr>
      <w:r w:rsidRPr="006D4FAE">
        <w:rPr>
          <w:rFonts w:ascii="Arial" w:hAnsi="Arial" w:cs="Arial"/>
        </w:rPr>
        <w:t>Drøfter indholdet af Sundhedsstrukturkommissionens afrapportering</w:t>
      </w:r>
    </w:p>
    <w:p w14:paraId="478AAC6F" w14:textId="52809193" w:rsidR="006D4FAE" w:rsidRPr="006D4FAE" w:rsidRDefault="006D4FAE" w:rsidP="006D4FAE">
      <w:pPr>
        <w:pStyle w:val="Listeafsnit"/>
        <w:numPr>
          <w:ilvl w:val="0"/>
          <w:numId w:val="16"/>
        </w:numPr>
        <w:jc w:val="both"/>
        <w:rPr>
          <w:rFonts w:ascii="Arial" w:hAnsi="Arial" w:cs="Arial"/>
        </w:rPr>
      </w:pPr>
      <w:r w:rsidRPr="006D4FAE">
        <w:rPr>
          <w:rFonts w:ascii="Arial" w:hAnsi="Arial" w:cs="Arial"/>
        </w:rPr>
        <w:t>Drøfter proces for fælleskommunal behandling af Sundhedsstrukturkommissionens afrapportering og udarbejdelse af fælleskommunalt høringssvar</w:t>
      </w:r>
      <w:r>
        <w:rPr>
          <w:rFonts w:ascii="Arial" w:hAnsi="Arial" w:cs="Arial"/>
        </w:rPr>
        <w:t xml:space="preserve"> (jf. vedhæftede tidsplan)</w:t>
      </w:r>
    </w:p>
    <w:p w14:paraId="5A28C1BC" w14:textId="44A1F5DE" w:rsidR="006D4FAE" w:rsidRDefault="006D4FAE" w:rsidP="006D4FAE">
      <w:pPr>
        <w:pStyle w:val="Listeafsnit"/>
        <w:numPr>
          <w:ilvl w:val="0"/>
          <w:numId w:val="16"/>
        </w:numPr>
        <w:jc w:val="both"/>
        <w:rPr>
          <w:rFonts w:ascii="Arial" w:hAnsi="Arial" w:cs="Arial"/>
        </w:rPr>
      </w:pPr>
      <w:r w:rsidRPr="006D4FAE">
        <w:rPr>
          <w:rFonts w:ascii="Arial" w:hAnsi="Arial" w:cs="Arial"/>
        </w:rPr>
        <w:t xml:space="preserve">Afgiver foreløbigt input til </w:t>
      </w:r>
      <w:r>
        <w:rPr>
          <w:rFonts w:ascii="Arial" w:hAnsi="Arial" w:cs="Arial"/>
        </w:rPr>
        <w:t xml:space="preserve">indholdet i et fælleskommunalt </w:t>
      </w:r>
      <w:r w:rsidR="007A44FB">
        <w:rPr>
          <w:rFonts w:ascii="Arial" w:hAnsi="Arial" w:cs="Arial"/>
        </w:rPr>
        <w:t xml:space="preserve">nordjysk </w:t>
      </w:r>
      <w:r>
        <w:rPr>
          <w:rFonts w:ascii="Arial" w:hAnsi="Arial" w:cs="Arial"/>
        </w:rPr>
        <w:t>høringssvar til Sundhedsstrukturkommissionens afrapportering</w:t>
      </w:r>
    </w:p>
    <w:p w14:paraId="0E8B7014" w14:textId="14D795D2" w:rsidR="007A44FB" w:rsidRDefault="007A44FB" w:rsidP="006D4FAE">
      <w:pPr>
        <w:pStyle w:val="Listeafsnit"/>
        <w:numPr>
          <w:ilvl w:val="0"/>
          <w:numId w:val="16"/>
        </w:numPr>
        <w:jc w:val="both"/>
        <w:rPr>
          <w:rFonts w:ascii="Arial" w:hAnsi="Arial" w:cs="Arial"/>
        </w:rPr>
      </w:pPr>
      <w:r>
        <w:rPr>
          <w:rFonts w:ascii="Arial" w:hAnsi="Arial" w:cs="Arial"/>
        </w:rPr>
        <w:t>Drøfter eventuelle behov/muligheder for et tværsektorielt nordjysk høringssvar</w:t>
      </w:r>
    </w:p>
    <w:p w14:paraId="63DBF83D" w14:textId="01E6394D" w:rsidR="006D4FAE" w:rsidRPr="006D4FAE" w:rsidRDefault="006D4FAE" w:rsidP="006D4FAE">
      <w:pPr>
        <w:pStyle w:val="Listeafsnit"/>
        <w:numPr>
          <w:ilvl w:val="0"/>
          <w:numId w:val="16"/>
        </w:numPr>
        <w:jc w:val="both"/>
        <w:rPr>
          <w:rFonts w:ascii="Arial" w:hAnsi="Arial" w:cs="Arial"/>
        </w:rPr>
      </w:pPr>
      <w:r>
        <w:rPr>
          <w:rFonts w:ascii="Arial" w:hAnsi="Arial" w:cs="Arial"/>
        </w:rPr>
        <w:t>Giver</w:t>
      </w:r>
      <w:r w:rsidR="007A44FB">
        <w:rPr>
          <w:rFonts w:ascii="Arial" w:hAnsi="Arial" w:cs="Arial"/>
        </w:rPr>
        <w:t xml:space="preserve"> </w:t>
      </w:r>
      <w:r>
        <w:rPr>
          <w:rFonts w:ascii="Arial" w:hAnsi="Arial" w:cs="Arial"/>
        </w:rPr>
        <w:t>input til indhold</w:t>
      </w:r>
      <w:r w:rsidR="007A44FB">
        <w:rPr>
          <w:rFonts w:ascii="Arial" w:hAnsi="Arial" w:cs="Arial"/>
        </w:rPr>
        <w:t>et</w:t>
      </w:r>
      <w:r>
        <w:rPr>
          <w:rFonts w:ascii="Arial" w:hAnsi="Arial" w:cs="Arial"/>
        </w:rPr>
        <w:t xml:space="preserve"> af Fælles Forretningsudvalgs oplæg for Sundhedssamarbejdsudva</w:t>
      </w:r>
      <w:r w:rsidR="007A44FB">
        <w:rPr>
          <w:rFonts w:ascii="Arial" w:hAnsi="Arial" w:cs="Arial"/>
        </w:rPr>
        <w:t>lget</w:t>
      </w:r>
      <w:r>
        <w:rPr>
          <w:rFonts w:ascii="Arial" w:hAnsi="Arial" w:cs="Arial"/>
        </w:rPr>
        <w:t xml:space="preserve"> den 17. juni</w:t>
      </w:r>
    </w:p>
    <w:p w14:paraId="6410BF8A" w14:textId="6D8725C8" w:rsidR="006D4FAE" w:rsidRDefault="006D4FAE" w:rsidP="007A44FB">
      <w:pPr>
        <w:spacing w:after="160"/>
        <w:jc w:val="both"/>
        <w:rPr>
          <w:rFonts w:cs="Arial"/>
          <w:sz w:val="22"/>
          <w:szCs w:val="22"/>
        </w:rPr>
      </w:pPr>
    </w:p>
    <w:p w14:paraId="74C14E95" w14:textId="5BC37AC5" w:rsidR="008B262E" w:rsidRPr="008B262E" w:rsidRDefault="008B262E" w:rsidP="007A44FB">
      <w:pPr>
        <w:spacing w:after="160"/>
        <w:jc w:val="both"/>
        <w:rPr>
          <w:rFonts w:cs="Arial"/>
          <w:b/>
          <w:bCs/>
          <w:i/>
          <w:iCs/>
          <w:sz w:val="22"/>
          <w:szCs w:val="22"/>
        </w:rPr>
      </w:pPr>
      <w:r w:rsidRPr="008B262E">
        <w:rPr>
          <w:rFonts w:cs="Arial"/>
          <w:b/>
          <w:bCs/>
          <w:i/>
          <w:iCs/>
          <w:sz w:val="22"/>
          <w:szCs w:val="22"/>
        </w:rPr>
        <w:t>Referat:</w:t>
      </w:r>
    </w:p>
    <w:p w14:paraId="033DABF9" w14:textId="05FE6382" w:rsidR="008B262E" w:rsidRDefault="008B262E" w:rsidP="007A44FB">
      <w:pPr>
        <w:spacing w:after="160"/>
        <w:jc w:val="both"/>
        <w:rPr>
          <w:rFonts w:cs="Arial"/>
          <w:i/>
          <w:iCs/>
          <w:sz w:val="22"/>
          <w:szCs w:val="22"/>
        </w:rPr>
      </w:pPr>
      <w:r>
        <w:rPr>
          <w:rFonts w:cs="Arial"/>
          <w:i/>
          <w:iCs/>
          <w:sz w:val="22"/>
          <w:szCs w:val="22"/>
        </w:rPr>
        <w:t>Sundhedsdirektørernes Forretningsudvalg drøftede Sundhedsstrukturkommissionens afrapportering. Der var opbakning til den forelagte proces for det fælleskommunale nordjyske høringssvar, dog med en opmærksomhed på om afsendelse af høringssvaret skal ske i uge 27 eller tættere på høringsfristen. Høringssvaret sendes med KKR Nordjylland som afsender.</w:t>
      </w:r>
    </w:p>
    <w:p w14:paraId="6B1FF1EF" w14:textId="77777777" w:rsidR="008B262E" w:rsidRDefault="008B262E" w:rsidP="007A44FB">
      <w:pPr>
        <w:spacing w:after="160"/>
        <w:jc w:val="both"/>
        <w:rPr>
          <w:rFonts w:cs="Arial"/>
          <w:i/>
          <w:iCs/>
          <w:sz w:val="22"/>
          <w:szCs w:val="22"/>
        </w:rPr>
      </w:pPr>
    </w:p>
    <w:p w14:paraId="38ABFCEB" w14:textId="77777777" w:rsidR="008B262E" w:rsidRDefault="008B262E" w:rsidP="007A44FB">
      <w:pPr>
        <w:spacing w:after="160"/>
        <w:jc w:val="both"/>
        <w:rPr>
          <w:rFonts w:cs="Arial"/>
          <w:i/>
          <w:iCs/>
          <w:sz w:val="22"/>
          <w:szCs w:val="22"/>
        </w:rPr>
      </w:pPr>
    </w:p>
    <w:p w14:paraId="174EB303" w14:textId="77777777" w:rsidR="008B262E" w:rsidRDefault="008B262E" w:rsidP="007A44FB">
      <w:pPr>
        <w:spacing w:after="160"/>
        <w:jc w:val="both"/>
        <w:rPr>
          <w:rFonts w:cs="Arial"/>
          <w:i/>
          <w:iCs/>
          <w:sz w:val="22"/>
          <w:szCs w:val="22"/>
        </w:rPr>
      </w:pPr>
    </w:p>
    <w:p w14:paraId="2A7E7247" w14:textId="39128A41" w:rsidR="008B262E" w:rsidRDefault="008B262E" w:rsidP="007A44FB">
      <w:pPr>
        <w:spacing w:after="160"/>
        <w:jc w:val="both"/>
        <w:rPr>
          <w:rFonts w:cs="Arial"/>
          <w:i/>
          <w:iCs/>
          <w:sz w:val="22"/>
          <w:szCs w:val="22"/>
        </w:rPr>
      </w:pPr>
      <w:r>
        <w:rPr>
          <w:rFonts w:cs="Arial"/>
          <w:i/>
          <w:iCs/>
          <w:sz w:val="22"/>
          <w:szCs w:val="22"/>
        </w:rPr>
        <w:t>Forretningsudvalget drøftede indholdet af det fælleskommunale nordjyske høringssvar, hvor det overordnet set er vigtigt med et kortfattet og konstruktivt høringssvar.</w:t>
      </w:r>
    </w:p>
    <w:p w14:paraId="39456169" w14:textId="0C02EBB5" w:rsidR="008B262E" w:rsidRDefault="008B262E" w:rsidP="007A44FB">
      <w:pPr>
        <w:spacing w:after="160"/>
        <w:jc w:val="both"/>
        <w:rPr>
          <w:rFonts w:cs="Arial"/>
          <w:i/>
          <w:iCs/>
          <w:sz w:val="22"/>
          <w:szCs w:val="22"/>
        </w:rPr>
      </w:pPr>
      <w:r>
        <w:rPr>
          <w:rFonts w:cs="Arial"/>
          <w:i/>
          <w:iCs/>
          <w:sz w:val="22"/>
          <w:szCs w:val="22"/>
        </w:rPr>
        <w:t>Forretningsudvalget drøftede derudover perspektiverne og muligt indhold i et eventuelt tværsektorielt høringssvar. Spørgsmålet om et tværsektorielt høringssvar behandles på møde i Sundhedssamarbejdsudvalget den 17. juni 2024.</w:t>
      </w:r>
    </w:p>
    <w:p w14:paraId="64CDB7FD" w14:textId="2798570D" w:rsidR="008B262E" w:rsidRDefault="008B262E" w:rsidP="007A44FB">
      <w:pPr>
        <w:spacing w:after="160"/>
        <w:jc w:val="both"/>
        <w:rPr>
          <w:rFonts w:cs="Arial"/>
          <w:i/>
          <w:iCs/>
          <w:sz w:val="22"/>
          <w:szCs w:val="22"/>
        </w:rPr>
      </w:pPr>
      <w:r>
        <w:rPr>
          <w:rFonts w:cs="Arial"/>
          <w:i/>
          <w:iCs/>
          <w:sz w:val="22"/>
          <w:szCs w:val="22"/>
        </w:rPr>
        <w:t>Det viste sig ikke nødvendigt at drøfte indholdet af oplæg for Sundhedssamarbejdsudvalget vedrørende Sundhedsstrukturkommissionens afrapportering.</w:t>
      </w:r>
    </w:p>
    <w:p w14:paraId="52D546F9" w14:textId="77777777" w:rsidR="008B262E" w:rsidRPr="008B262E" w:rsidRDefault="008B262E" w:rsidP="007A44FB">
      <w:pPr>
        <w:spacing w:after="160"/>
        <w:jc w:val="both"/>
        <w:rPr>
          <w:rFonts w:cs="Arial"/>
          <w:i/>
          <w:iCs/>
          <w:sz w:val="22"/>
          <w:szCs w:val="22"/>
        </w:rPr>
      </w:pPr>
    </w:p>
    <w:p w14:paraId="395DBDE1" w14:textId="459DBF8A" w:rsidR="007D3A29" w:rsidRPr="001D14CB" w:rsidRDefault="007D3A29" w:rsidP="00666836">
      <w:pPr>
        <w:pStyle w:val="Overskrift1"/>
        <w:numPr>
          <w:ilvl w:val="0"/>
          <w:numId w:val="3"/>
        </w:numPr>
        <w:jc w:val="both"/>
        <w:rPr>
          <w:sz w:val="24"/>
          <w:szCs w:val="24"/>
        </w:rPr>
      </w:pPr>
      <w:r w:rsidRPr="001D14CB">
        <w:rPr>
          <w:sz w:val="24"/>
          <w:szCs w:val="24"/>
        </w:rPr>
        <w:t>Opfølgning på møder</w:t>
      </w:r>
    </w:p>
    <w:p w14:paraId="5C4A333C" w14:textId="77777777" w:rsidR="007D3A29" w:rsidRPr="00F51156" w:rsidRDefault="007D3A29" w:rsidP="00666836">
      <w:pPr>
        <w:jc w:val="both"/>
        <w:rPr>
          <w:rFonts w:cs="Arial"/>
          <w:sz w:val="22"/>
          <w:szCs w:val="22"/>
        </w:rPr>
      </w:pPr>
      <w:r w:rsidRPr="00F51156">
        <w:rPr>
          <w:rFonts w:cs="Arial"/>
          <w:sz w:val="22"/>
          <w:szCs w:val="22"/>
        </w:rPr>
        <w:t xml:space="preserve">Sundhedsdirektørernes Forretningsudvalg drøfter relevante møder siden sidst, herunder: </w:t>
      </w:r>
    </w:p>
    <w:p w14:paraId="4687FAC6" w14:textId="77777777" w:rsidR="006D4FAE" w:rsidRDefault="006D4FAE" w:rsidP="006D4FAE">
      <w:pPr>
        <w:pStyle w:val="NormalWeb"/>
        <w:numPr>
          <w:ilvl w:val="0"/>
          <w:numId w:val="17"/>
        </w:numPr>
        <w:jc w:val="both"/>
        <w:rPr>
          <w:rFonts w:ascii="Arial" w:hAnsi="Arial" w:cs="Arial"/>
          <w:sz w:val="22"/>
          <w:szCs w:val="22"/>
        </w:rPr>
      </w:pPr>
      <w:r w:rsidRPr="006D4FAE">
        <w:rPr>
          <w:rFonts w:ascii="Arial" w:hAnsi="Arial" w:cs="Arial"/>
          <w:sz w:val="22"/>
          <w:szCs w:val="22"/>
        </w:rPr>
        <w:t>Strategisk Sundhedsforum og kommunalt SSF-formøde den 23. maj</w:t>
      </w:r>
    </w:p>
    <w:p w14:paraId="259C5E1D" w14:textId="4C1E6EA8" w:rsidR="007D3A29" w:rsidRPr="006D4FAE" w:rsidRDefault="006D4FAE" w:rsidP="006D4FAE">
      <w:pPr>
        <w:pStyle w:val="NormalWeb"/>
        <w:numPr>
          <w:ilvl w:val="0"/>
          <w:numId w:val="17"/>
        </w:numPr>
        <w:jc w:val="both"/>
        <w:rPr>
          <w:rFonts w:ascii="Arial" w:hAnsi="Arial" w:cs="Arial"/>
          <w:sz w:val="22"/>
          <w:szCs w:val="22"/>
        </w:rPr>
      </w:pPr>
      <w:r w:rsidRPr="006D4FAE">
        <w:rPr>
          <w:rFonts w:ascii="Arial" w:hAnsi="Arial" w:cs="Arial"/>
          <w:sz w:val="22"/>
          <w:szCs w:val="22"/>
        </w:rPr>
        <w:t>KL’s Sundhedsstrategisk Gruppe den 29. maj</w:t>
      </w:r>
      <w:r w:rsidR="007D3A29" w:rsidRPr="006D4FAE">
        <w:rPr>
          <w:rFonts w:ascii="Arial" w:hAnsi="Arial" w:cs="Arial"/>
          <w:sz w:val="22"/>
          <w:szCs w:val="22"/>
        </w:rPr>
        <w:t xml:space="preserve"> </w:t>
      </w:r>
    </w:p>
    <w:p w14:paraId="12CEF20C" w14:textId="77777777" w:rsidR="001739F8" w:rsidRPr="001739F8" w:rsidRDefault="001739F8" w:rsidP="00666836">
      <w:pPr>
        <w:jc w:val="both"/>
        <w:rPr>
          <w:rFonts w:cs="Arial"/>
        </w:rPr>
      </w:pPr>
    </w:p>
    <w:p w14:paraId="1C2A4559" w14:textId="77777777" w:rsidR="007D3A29" w:rsidRPr="00F51156" w:rsidRDefault="007D3A29" w:rsidP="00666836">
      <w:pPr>
        <w:pStyle w:val="Overskrift2"/>
        <w:jc w:val="both"/>
        <w:rPr>
          <w:sz w:val="22"/>
          <w:szCs w:val="22"/>
        </w:rPr>
      </w:pPr>
      <w:r w:rsidRPr="00F51156">
        <w:rPr>
          <w:sz w:val="22"/>
          <w:szCs w:val="22"/>
        </w:rPr>
        <w:t xml:space="preserve">Indstilling: </w:t>
      </w:r>
    </w:p>
    <w:p w14:paraId="349D3FAC" w14:textId="7C8AC0A4" w:rsidR="00EF25C5" w:rsidRPr="00EF25C5" w:rsidRDefault="007D3A29"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Forretningsudvalg</w:t>
      </w:r>
      <w:r w:rsidR="00EF25C5" w:rsidRPr="00EF25C5">
        <w:rPr>
          <w:rFonts w:cs="Arial"/>
          <w:sz w:val="22"/>
          <w:szCs w:val="22"/>
        </w:rPr>
        <w:t>:</w:t>
      </w:r>
      <w:r w:rsidRPr="00EF25C5">
        <w:rPr>
          <w:rFonts w:cs="Arial"/>
          <w:sz w:val="22"/>
          <w:szCs w:val="22"/>
        </w:rPr>
        <w:t xml:space="preserve"> </w:t>
      </w:r>
    </w:p>
    <w:p w14:paraId="1D4F11ED" w14:textId="69AC4C4D" w:rsidR="007D3A29" w:rsidRPr="00EF25C5" w:rsidRDefault="00EF25C5" w:rsidP="00666836">
      <w:pPr>
        <w:pStyle w:val="Listeafsnit"/>
        <w:numPr>
          <w:ilvl w:val="0"/>
          <w:numId w:val="6"/>
        </w:numPr>
        <w:jc w:val="both"/>
        <w:rPr>
          <w:rFonts w:ascii="Arial" w:hAnsi="Arial" w:cs="Arial"/>
        </w:rPr>
      </w:pPr>
      <w:r>
        <w:rPr>
          <w:rFonts w:ascii="Arial" w:hAnsi="Arial" w:cs="Arial"/>
        </w:rPr>
        <w:t>D</w:t>
      </w:r>
      <w:r w:rsidR="007D3A29" w:rsidRPr="00EF25C5">
        <w:rPr>
          <w:rFonts w:ascii="Arial" w:hAnsi="Arial" w:cs="Arial"/>
        </w:rPr>
        <w:t>røfter om de nævnte møder giver anledning til opfølg</w:t>
      </w:r>
      <w:r w:rsidR="001739F8">
        <w:rPr>
          <w:rFonts w:ascii="Arial" w:hAnsi="Arial" w:cs="Arial"/>
        </w:rPr>
        <w:t>ning</w:t>
      </w:r>
      <w:r w:rsidR="007D3A29" w:rsidRPr="00EF25C5">
        <w:rPr>
          <w:rFonts w:ascii="Arial" w:hAnsi="Arial" w:cs="Arial"/>
        </w:rPr>
        <w:t>.</w:t>
      </w:r>
    </w:p>
    <w:p w14:paraId="2EC911FB" w14:textId="1A50622B" w:rsidR="00330371" w:rsidRDefault="00330371" w:rsidP="00666836">
      <w:pPr>
        <w:pStyle w:val="NormalWeb"/>
        <w:jc w:val="both"/>
        <w:rPr>
          <w:rFonts w:ascii="Arial" w:hAnsi="Arial" w:cs="Arial"/>
          <w:sz w:val="22"/>
          <w:szCs w:val="22"/>
        </w:rPr>
      </w:pPr>
    </w:p>
    <w:p w14:paraId="18D2DA4C" w14:textId="0640F963" w:rsidR="008B262E" w:rsidRPr="008B262E" w:rsidRDefault="008B262E" w:rsidP="00666836">
      <w:pPr>
        <w:pStyle w:val="NormalWeb"/>
        <w:jc w:val="both"/>
        <w:rPr>
          <w:rFonts w:ascii="Arial" w:hAnsi="Arial" w:cs="Arial"/>
          <w:b/>
          <w:bCs/>
          <w:i/>
          <w:iCs/>
          <w:sz w:val="22"/>
          <w:szCs w:val="22"/>
        </w:rPr>
      </w:pPr>
      <w:r w:rsidRPr="008B262E">
        <w:rPr>
          <w:rFonts w:ascii="Arial" w:hAnsi="Arial" w:cs="Arial"/>
          <w:b/>
          <w:bCs/>
          <w:i/>
          <w:iCs/>
          <w:sz w:val="22"/>
          <w:szCs w:val="22"/>
        </w:rPr>
        <w:t>Referat:</w:t>
      </w:r>
    </w:p>
    <w:p w14:paraId="05ABF335" w14:textId="7281DF82" w:rsidR="008B262E" w:rsidRDefault="008B262E" w:rsidP="00666836">
      <w:pPr>
        <w:pStyle w:val="NormalWeb"/>
        <w:jc w:val="both"/>
        <w:rPr>
          <w:rFonts w:ascii="Arial" w:hAnsi="Arial" w:cs="Arial"/>
          <w:i/>
          <w:iCs/>
          <w:sz w:val="22"/>
          <w:szCs w:val="22"/>
        </w:rPr>
      </w:pPr>
      <w:r>
        <w:rPr>
          <w:rFonts w:ascii="Arial" w:hAnsi="Arial" w:cs="Arial"/>
          <w:i/>
          <w:iCs/>
          <w:sz w:val="22"/>
          <w:szCs w:val="22"/>
        </w:rPr>
        <w:t>Der var ingen bemærkninger som opfølgning på møderne i Strategisk Sundhedsforum den 23. maj eller KL’s Sundhedsstrategisk Gruppe den 29. maj.</w:t>
      </w:r>
    </w:p>
    <w:p w14:paraId="7B686075" w14:textId="77777777" w:rsidR="008B262E" w:rsidRPr="008B262E" w:rsidRDefault="008B262E" w:rsidP="00666836">
      <w:pPr>
        <w:pStyle w:val="NormalWeb"/>
        <w:jc w:val="both"/>
        <w:rPr>
          <w:rFonts w:ascii="Arial" w:hAnsi="Arial" w:cs="Arial"/>
          <w:i/>
          <w:iCs/>
          <w:sz w:val="22"/>
          <w:szCs w:val="22"/>
        </w:rPr>
      </w:pPr>
    </w:p>
    <w:p w14:paraId="58E132D0" w14:textId="77777777" w:rsidR="008B262E" w:rsidRDefault="008B262E" w:rsidP="00666836">
      <w:pPr>
        <w:pStyle w:val="NormalWeb"/>
        <w:jc w:val="both"/>
        <w:rPr>
          <w:rFonts w:ascii="Arial" w:hAnsi="Arial" w:cs="Arial"/>
          <w:sz w:val="22"/>
          <w:szCs w:val="22"/>
        </w:rPr>
      </w:pPr>
    </w:p>
    <w:p w14:paraId="7DAC0A84" w14:textId="419BBBC3" w:rsidR="0048578C" w:rsidRDefault="0048578C" w:rsidP="00666836">
      <w:pPr>
        <w:pStyle w:val="Overskrift1"/>
        <w:numPr>
          <w:ilvl w:val="0"/>
          <w:numId w:val="3"/>
        </w:numPr>
        <w:jc w:val="both"/>
        <w:rPr>
          <w:sz w:val="24"/>
          <w:szCs w:val="24"/>
        </w:rPr>
      </w:pPr>
      <w:r>
        <w:rPr>
          <w:sz w:val="24"/>
          <w:szCs w:val="24"/>
        </w:rPr>
        <w:t>Forberedelse af møder</w:t>
      </w:r>
    </w:p>
    <w:p w14:paraId="0E7F0461" w14:textId="32A2C389" w:rsidR="0048578C" w:rsidRPr="00671596" w:rsidRDefault="00671596" w:rsidP="00666836">
      <w:pPr>
        <w:jc w:val="both"/>
        <w:rPr>
          <w:rFonts w:cs="Arial"/>
          <w:sz w:val="22"/>
          <w:szCs w:val="22"/>
        </w:rPr>
      </w:pPr>
      <w:r w:rsidRPr="00671596">
        <w:rPr>
          <w:rFonts w:cs="Arial"/>
          <w:sz w:val="22"/>
          <w:szCs w:val="22"/>
        </w:rPr>
        <w:t>Sundhedsdirektørernes Forretningsudvalg drøfter kommende møder med henblik på</w:t>
      </w:r>
      <w:r w:rsidR="00EF25C5">
        <w:rPr>
          <w:rFonts w:cs="Arial"/>
          <w:sz w:val="22"/>
          <w:szCs w:val="22"/>
        </w:rPr>
        <w:t xml:space="preserve"> eventuel</w:t>
      </w:r>
      <w:r w:rsidR="00A411E2">
        <w:rPr>
          <w:rFonts w:cs="Arial"/>
          <w:sz w:val="22"/>
          <w:szCs w:val="22"/>
        </w:rPr>
        <w:t xml:space="preserve"> </w:t>
      </w:r>
      <w:r w:rsidRPr="00671596">
        <w:rPr>
          <w:rFonts w:cs="Arial"/>
          <w:sz w:val="22"/>
          <w:szCs w:val="22"/>
        </w:rPr>
        <w:t>forberedelse af sager, sagsgange og fælleskommunale perspektiver</w:t>
      </w:r>
      <w:r w:rsidR="007A44FB">
        <w:rPr>
          <w:rFonts w:cs="Arial"/>
          <w:sz w:val="22"/>
          <w:szCs w:val="22"/>
        </w:rPr>
        <w:t>:</w:t>
      </w:r>
    </w:p>
    <w:p w14:paraId="745CA27A" w14:textId="66388023" w:rsidR="006D4FAE" w:rsidRDefault="006D4FAE" w:rsidP="006D4FAE">
      <w:pPr>
        <w:pStyle w:val="NormalWeb"/>
        <w:numPr>
          <w:ilvl w:val="0"/>
          <w:numId w:val="6"/>
        </w:numPr>
        <w:jc w:val="both"/>
        <w:rPr>
          <w:rFonts w:ascii="Arial" w:hAnsi="Arial" w:cs="Arial"/>
          <w:sz w:val="22"/>
          <w:szCs w:val="22"/>
        </w:rPr>
      </w:pPr>
      <w:r w:rsidRPr="006D4FAE">
        <w:rPr>
          <w:rFonts w:ascii="Arial" w:hAnsi="Arial" w:cs="Arial"/>
          <w:sz w:val="22"/>
          <w:szCs w:val="22"/>
        </w:rPr>
        <w:t>Møde</w:t>
      </w:r>
      <w:r>
        <w:rPr>
          <w:rFonts w:ascii="Arial" w:hAnsi="Arial" w:cs="Arial"/>
          <w:sz w:val="22"/>
          <w:szCs w:val="22"/>
        </w:rPr>
        <w:t>r</w:t>
      </w:r>
      <w:r w:rsidRPr="006D4FAE">
        <w:rPr>
          <w:rFonts w:ascii="Arial" w:hAnsi="Arial" w:cs="Arial"/>
          <w:sz w:val="22"/>
          <w:szCs w:val="22"/>
        </w:rPr>
        <w:t xml:space="preserve"> i Sundhedsdirektørkreds</w:t>
      </w:r>
      <w:r>
        <w:rPr>
          <w:rFonts w:ascii="Arial" w:hAnsi="Arial" w:cs="Arial"/>
          <w:sz w:val="22"/>
          <w:szCs w:val="22"/>
        </w:rPr>
        <w:t>en</w:t>
      </w:r>
      <w:r w:rsidRPr="006D4FAE">
        <w:rPr>
          <w:rFonts w:ascii="Arial" w:hAnsi="Arial" w:cs="Arial"/>
          <w:sz w:val="22"/>
          <w:szCs w:val="22"/>
        </w:rPr>
        <w:t xml:space="preserve"> den 14. juni </w:t>
      </w:r>
      <w:r>
        <w:rPr>
          <w:rFonts w:ascii="Arial" w:hAnsi="Arial" w:cs="Arial"/>
          <w:sz w:val="22"/>
          <w:szCs w:val="22"/>
        </w:rPr>
        <w:t>og 19. juni</w:t>
      </w:r>
    </w:p>
    <w:p w14:paraId="72ABDCB5" w14:textId="77777777" w:rsidR="006D4FAE" w:rsidRDefault="006D4FAE" w:rsidP="006D4FAE">
      <w:pPr>
        <w:pStyle w:val="NormalWeb"/>
        <w:numPr>
          <w:ilvl w:val="0"/>
          <w:numId w:val="6"/>
        </w:numPr>
        <w:jc w:val="both"/>
        <w:rPr>
          <w:rFonts w:ascii="Arial" w:hAnsi="Arial" w:cs="Arial"/>
          <w:sz w:val="22"/>
          <w:szCs w:val="22"/>
        </w:rPr>
      </w:pPr>
      <w:r w:rsidRPr="006D4FAE">
        <w:rPr>
          <w:rFonts w:ascii="Arial" w:hAnsi="Arial" w:cs="Arial"/>
          <w:sz w:val="22"/>
          <w:szCs w:val="22"/>
        </w:rPr>
        <w:t>Møde i Sundhedssamarbejdsudvalget den 17. juni</w:t>
      </w:r>
    </w:p>
    <w:p w14:paraId="5DA50CE1" w14:textId="7AD961BE" w:rsidR="00211EF3" w:rsidRDefault="006D4FAE" w:rsidP="006D4FAE">
      <w:pPr>
        <w:pStyle w:val="NormalWeb"/>
        <w:numPr>
          <w:ilvl w:val="0"/>
          <w:numId w:val="6"/>
        </w:numPr>
        <w:jc w:val="both"/>
        <w:rPr>
          <w:rFonts w:ascii="Arial" w:hAnsi="Arial" w:cs="Arial"/>
          <w:sz w:val="22"/>
          <w:szCs w:val="22"/>
        </w:rPr>
      </w:pPr>
      <w:r>
        <w:rPr>
          <w:rFonts w:ascii="Arial" w:hAnsi="Arial" w:cs="Arial"/>
          <w:sz w:val="22"/>
          <w:szCs w:val="22"/>
        </w:rPr>
        <w:t xml:space="preserve">Møde i udvidet KKR-kreds og ordinært </w:t>
      </w:r>
      <w:r w:rsidRPr="006D4FAE">
        <w:rPr>
          <w:rFonts w:ascii="Arial" w:hAnsi="Arial" w:cs="Arial"/>
          <w:sz w:val="22"/>
          <w:szCs w:val="22"/>
        </w:rPr>
        <w:t xml:space="preserve">KKR-møde </w:t>
      </w:r>
      <w:r>
        <w:rPr>
          <w:rFonts w:ascii="Arial" w:hAnsi="Arial" w:cs="Arial"/>
          <w:sz w:val="22"/>
          <w:szCs w:val="22"/>
        </w:rPr>
        <w:t xml:space="preserve">den </w:t>
      </w:r>
      <w:r w:rsidRPr="006D4FAE">
        <w:rPr>
          <w:rFonts w:ascii="Arial" w:hAnsi="Arial" w:cs="Arial"/>
          <w:sz w:val="22"/>
          <w:szCs w:val="22"/>
        </w:rPr>
        <w:t>21. jun</w:t>
      </w:r>
      <w:r>
        <w:rPr>
          <w:rFonts w:ascii="Arial" w:hAnsi="Arial" w:cs="Arial"/>
          <w:sz w:val="22"/>
          <w:szCs w:val="22"/>
        </w:rPr>
        <w:t>i</w:t>
      </w:r>
    </w:p>
    <w:p w14:paraId="00879F01" w14:textId="6DEB88E8" w:rsidR="006D4FAE" w:rsidRDefault="006D4FAE" w:rsidP="006D4FAE">
      <w:pPr>
        <w:pStyle w:val="NormalWeb"/>
        <w:jc w:val="both"/>
        <w:rPr>
          <w:rFonts w:ascii="Arial" w:hAnsi="Arial" w:cs="Arial"/>
          <w:sz w:val="22"/>
          <w:szCs w:val="22"/>
        </w:rPr>
      </w:pPr>
    </w:p>
    <w:p w14:paraId="4668410D" w14:textId="3590DD7B" w:rsidR="001739F8" w:rsidRPr="006D4FAE" w:rsidRDefault="006D4FAE" w:rsidP="006D4FAE">
      <w:pPr>
        <w:pStyle w:val="NormalWeb"/>
        <w:jc w:val="both"/>
        <w:rPr>
          <w:rFonts w:ascii="Arial" w:hAnsi="Arial" w:cs="Arial"/>
          <w:sz w:val="22"/>
          <w:szCs w:val="22"/>
        </w:rPr>
      </w:pPr>
      <w:r>
        <w:rPr>
          <w:rFonts w:ascii="Arial" w:hAnsi="Arial" w:cs="Arial"/>
          <w:sz w:val="22"/>
          <w:szCs w:val="22"/>
        </w:rPr>
        <w:t>De nævnte møder har alle Sundhedsstrukturkommissionens afrapporteringer som hovedemne.</w:t>
      </w:r>
    </w:p>
    <w:p w14:paraId="61F2DBDA" w14:textId="77777777" w:rsidR="001739F8" w:rsidRPr="001739F8" w:rsidRDefault="001739F8" w:rsidP="00666836">
      <w:pPr>
        <w:jc w:val="both"/>
        <w:rPr>
          <w:rFonts w:cs="Arial"/>
          <w:sz w:val="22"/>
          <w:szCs w:val="22"/>
        </w:rPr>
      </w:pPr>
    </w:p>
    <w:p w14:paraId="28802D61" w14:textId="77777777" w:rsidR="00671596" w:rsidRPr="00F51156" w:rsidRDefault="00671596" w:rsidP="00666836">
      <w:pPr>
        <w:pStyle w:val="Overskrift2"/>
        <w:jc w:val="both"/>
        <w:rPr>
          <w:sz w:val="22"/>
          <w:szCs w:val="22"/>
        </w:rPr>
      </w:pPr>
      <w:r w:rsidRPr="00F51156">
        <w:rPr>
          <w:sz w:val="22"/>
          <w:szCs w:val="22"/>
        </w:rPr>
        <w:t xml:space="preserve">Indstilling: </w:t>
      </w:r>
    </w:p>
    <w:p w14:paraId="6741C2F8" w14:textId="52B9E881" w:rsidR="001739F8" w:rsidRPr="006D4FAE" w:rsidRDefault="00671596" w:rsidP="00666836">
      <w:pPr>
        <w:jc w:val="both"/>
        <w:rPr>
          <w:rFonts w:cs="Arial"/>
          <w:sz w:val="22"/>
          <w:szCs w:val="22"/>
        </w:rPr>
      </w:pPr>
      <w:r w:rsidRPr="006D4FAE">
        <w:rPr>
          <w:rFonts w:cs="Arial"/>
          <w:sz w:val="22"/>
          <w:szCs w:val="22"/>
        </w:rPr>
        <w:t>Det indstilles at</w:t>
      </w:r>
      <w:r w:rsidR="00EF25C5" w:rsidRPr="006D4FAE">
        <w:rPr>
          <w:rFonts w:cs="Arial"/>
          <w:sz w:val="22"/>
          <w:szCs w:val="22"/>
        </w:rPr>
        <w:t xml:space="preserve"> </w:t>
      </w:r>
      <w:r w:rsidRPr="006D4FAE">
        <w:rPr>
          <w:rFonts w:cs="Arial"/>
          <w:sz w:val="22"/>
          <w:szCs w:val="22"/>
        </w:rPr>
        <w:t>Sundhedsdirektørernes Forretningsudvalg</w:t>
      </w:r>
      <w:r w:rsidR="006D4FAE" w:rsidRPr="006D4FAE">
        <w:rPr>
          <w:rFonts w:cs="Arial"/>
          <w:sz w:val="22"/>
          <w:szCs w:val="22"/>
        </w:rPr>
        <w:t>:</w:t>
      </w:r>
    </w:p>
    <w:p w14:paraId="41197175" w14:textId="51D45CB5" w:rsidR="006D4FAE" w:rsidRPr="006D4FAE" w:rsidRDefault="006D4FAE" w:rsidP="006D4FAE">
      <w:pPr>
        <w:pStyle w:val="Listeafsnit"/>
        <w:numPr>
          <w:ilvl w:val="0"/>
          <w:numId w:val="18"/>
        </w:numPr>
        <w:jc w:val="both"/>
        <w:rPr>
          <w:rFonts w:ascii="Arial" w:hAnsi="Arial" w:cs="Arial"/>
        </w:rPr>
      </w:pPr>
      <w:r w:rsidRPr="006D4FAE">
        <w:rPr>
          <w:rFonts w:ascii="Arial" w:hAnsi="Arial" w:cs="Arial"/>
        </w:rPr>
        <w:t xml:space="preserve">Drøfter kommende møder, </w:t>
      </w:r>
      <w:proofErr w:type="gramStart"/>
      <w:r w:rsidRPr="006D4FAE">
        <w:rPr>
          <w:rFonts w:ascii="Arial" w:hAnsi="Arial" w:cs="Arial"/>
        </w:rPr>
        <w:t>såfremt</w:t>
      </w:r>
      <w:proofErr w:type="gramEnd"/>
      <w:r w:rsidRPr="006D4FAE">
        <w:rPr>
          <w:rFonts w:ascii="Arial" w:hAnsi="Arial" w:cs="Arial"/>
        </w:rPr>
        <w:t xml:space="preserve"> møderne ikke allerede er færdigbehandlet under punkt </w:t>
      </w:r>
      <w:r w:rsidR="007A44FB">
        <w:rPr>
          <w:rFonts w:ascii="Arial" w:hAnsi="Arial" w:cs="Arial"/>
        </w:rPr>
        <w:t>2</w:t>
      </w:r>
      <w:r w:rsidRPr="006D4FAE">
        <w:rPr>
          <w:rFonts w:ascii="Arial" w:hAnsi="Arial" w:cs="Arial"/>
        </w:rPr>
        <w:t xml:space="preserve"> ovenfor.</w:t>
      </w:r>
    </w:p>
    <w:p w14:paraId="1D17980C" w14:textId="6E4955D2" w:rsidR="008768A1" w:rsidRDefault="008768A1" w:rsidP="00666836">
      <w:pPr>
        <w:jc w:val="both"/>
        <w:rPr>
          <w:rFonts w:cs="Arial"/>
          <w:sz w:val="22"/>
          <w:szCs w:val="22"/>
        </w:rPr>
      </w:pPr>
    </w:p>
    <w:p w14:paraId="0E6E5A18" w14:textId="7B4820CC" w:rsidR="008B262E" w:rsidRPr="008B262E" w:rsidRDefault="008B262E" w:rsidP="00666836">
      <w:pPr>
        <w:jc w:val="both"/>
        <w:rPr>
          <w:rFonts w:cs="Arial"/>
          <w:b/>
          <w:bCs/>
          <w:i/>
          <w:iCs/>
          <w:sz w:val="22"/>
          <w:szCs w:val="22"/>
        </w:rPr>
      </w:pPr>
      <w:r w:rsidRPr="008B262E">
        <w:rPr>
          <w:rFonts w:cs="Arial"/>
          <w:b/>
          <w:bCs/>
          <w:i/>
          <w:iCs/>
          <w:sz w:val="22"/>
          <w:szCs w:val="22"/>
        </w:rPr>
        <w:t>Referat:</w:t>
      </w:r>
    </w:p>
    <w:p w14:paraId="191F2E0B" w14:textId="537104ED" w:rsidR="008B262E" w:rsidRPr="008B262E" w:rsidRDefault="008B262E" w:rsidP="00666836">
      <w:pPr>
        <w:jc w:val="both"/>
        <w:rPr>
          <w:rFonts w:cs="Arial"/>
          <w:i/>
          <w:iCs/>
          <w:sz w:val="22"/>
          <w:szCs w:val="22"/>
        </w:rPr>
      </w:pPr>
      <w:r w:rsidRPr="008B262E">
        <w:rPr>
          <w:rFonts w:cs="Arial"/>
          <w:i/>
          <w:iCs/>
          <w:sz w:val="22"/>
          <w:szCs w:val="22"/>
        </w:rPr>
        <w:t>Forberedelsen af de nævnte møder blev håndteret under punkt 2, da alle møder har Sundhedsstrukturkommissionens afrapportering som hovedemne.</w:t>
      </w:r>
    </w:p>
    <w:p w14:paraId="5C021B28" w14:textId="78E30787" w:rsidR="00F9280C" w:rsidRDefault="00F9280C" w:rsidP="00666836">
      <w:pPr>
        <w:jc w:val="both"/>
        <w:rPr>
          <w:rFonts w:cs="Arial"/>
          <w:sz w:val="22"/>
          <w:szCs w:val="22"/>
        </w:rPr>
      </w:pPr>
    </w:p>
    <w:p w14:paraId="38A4ABDF" w14:textId="77777777" w:rsidR="008B262E" w:rsidRDefault="008B262E" w:rsidP="00666836">
      <w:pPr>
        <w:jc w:val="both"/>
        <w:rPr>
          <w:rFonts w:cs="Arial"/>
          <w:sz w:val="22"/>
          <w:szCs w:val="22"/>
        </w:rPr>
      </w:pPr>
    </w:p>
    <w:p w14:paraId="074E20E3" w14:textId="478A166C" w:rsidR="006D4FAE" w:rsidRDefault="006D4FAE" w:rsidP="006D4FAE">
      <w:pPr>
        <w:pStyle w:val="Overskrift1"/>
        <w:numPr>
          <w:ilvl w:val="0"/>
          <w:numId w:val="3"/>
        </w:numPr>
        <w:jc w:val="both"/>
        <w:rPr>
          <w:sz w:val="24"/>
          <w:szCs w:val="24"/>
        </w:rPr>
      </w:pPr>
      <w:r>
        <w:rPr>
          <w:sz w:val="24"/>
          <w:szCs w:val="24"/>
        </w:rPr>
        <w:t>Udpegning af kommunal sekretariatsressource til arbejdsgruppe vedrørende revidering af samarbejdsaftale om hjemmedialyse</w:t>
      </w:r>
    </w:p>
    <w:p w14:paraId="4B089BE3" w14:textId="76F8E471" w:rsidR="006D4FAE" w:rsidRDefault="006D4FAE" w:rsidP="00666836">
      <w:pPr>
        <w:jc w:val="both"/>
        <w:rPr>
          <w:rFonts w:cs="Arial"/>
          <w:sz w:val="22"/>
          <w:szCs w:val="22"/>
        </w:rPr>
      </w:pPr>
      <w:r>
        <w:rPr>
          <w:rFonts w:cs="Arial"/>
          <w:sz w:val="22"/>
          <w:szCs w:val="22"/>
        </w:rPr>
        <w:t xml:space="preserve">På møde i Fælles Forretningsudvalg den 30. august 2023 blev det besluttet at igangsætte en arbejdsgruppe til at revidere </w:t>
      </w:r>
      <w:hyperlink r:id="rId8" w:history="1">
        <w:r w:rsidRPr="006D4FAE">
          <w:rPr>
            <w:rStyle w:val="Hyperlink"/>
            <w:rFonts w:cs="Arial"/>
            <w:sz w:val="22"/>
            <w:szCs w:val="22"/>
          </w:rPr>
          <w:t>Samarbejdsaftale om patienter i P.D.-hjemmedialyse</w:t>
        </w:r>
      </w:hyperlink>
      <w:r>
        <w:rPr>
          <w:rFonts w:cs="Arial"/>
          <w:sz w:val="22"/>
          <w:szCs w:val="22"/>
        </w:rPr>
        <w:t xml:space="preserve">. Jævnfør det </w:t>
      </w:r>
      <w:r>
        <w:rPr>
          <w:rFonts w:cs="Arial"/>
          <w:sz w:val="22"/>
          <w:szCs w:val="22"/>
        </w:rPr>
        <w:lastRenderedPageBreak/>
        <w:t>godkendte kommissorium for arbejdsgruppen (vedlagt som bilag) blev det på daværende tidspunkt besluttet, at arbejdsgruppen skulle have både en regional og kommunal sekretariatsperson (bl.a. begrundet i at aftalen indeholder økonomi mellem aftaleparterne).</w:t>
      </w:r>
    </w:p>
    <w:p w14:paraId="738CC67E" w14:textId="7AA7C15D" w:rsidR="006D4FAE" w:rsidRDefault="006D4FAE" w:rsidP="00666836">
      <w:pPr>
        <w:jc w:val="both"/>
        <w:rPr>
          <w:rFonts w:cs="Arial"/>
          <w:sz w:val="22"/>
          <w:szCs w:val="22"/>
        </w:rPr>
      </w:pPr>
    </w:p>
    <w:p w14:paraId="10B1F4B7" w14:textId="008B849C" w:rsidR="006D4FAE" w:rsidRDefault="006D4FAE" w:rsidP="00666836">
      <w:pPr>
        <w:jc w:val="both"/>
        <w:rPr>
          <w:rFonts w:cs="Arial"/>
          <w:sz w:val="22"/>
          <w:szCs w:val="22"/>
        </w:rPr>
      </w:pPr>
      <w:r>
        <w:rPr>
          <w:rFonts w:cs="Arial"/>
          <w:sz w:val="22"/>
          <w:szCs w:val="22"/>
        </w:rPr>
        <w:t xml:space="preserve">På trods af flere runder har det ikke været muligt at få udpeget en kommunal sekretariatsperson, og arbejdsgruppen er derfor endnu ikke igangsat. Der er derfor behov for at Sundhedsdirektørernes Forretningsudvalg drøfter mulighederne for at </w:t>
      </w:r>
      <w:bookmarkStart w:id="3" w:name="_Hlk168756233"/>
      <w:r>
        <w:rPr>
          <w:rFonts w:cs="Arial"/>
          <w:sz w:val="22"/>
          <w:szCs w:val="22"/>
        </w:rPr>
        <w:t xml:space="preserve">håndtere situationen med den manglende </w:t>
      </w:r>
      <w:r w:rsidR="007A44FB">
        <w:rPr>
          <w:rFonts w:cs="Arial"/>
          <w:sz w:val="22"/>
          <w:szCs w:val="22"/>
        </w:rPr>
        <w:t xml:space="preserve">kommunale </w:t>
      </w:r>
      <w:r>
        <w:rPr>
          <w:rFonts w:cs="Arial"/>
          <w:sz w:val="22"/>
          <w:szCs w:val="22"/>
        </w:rPr>
        <w:t>sekretariatsressource i arbejdsgruppen.</w:t>
      </w:r>
      <w:bookmarkEnd w:id="3"/>
    </w:p>
    <w:p w14:paraId="6EF5726F" w14:textId="593409AE" w:rsidR="00666836" w:rsidRDefault="00666836" w:rsidP="00666836">
      <w:pPr>
        <w:jc w:val="both"/>
        <w:rPr>
          <w:rFonts w:cs="Arial"/>
          <w:sz w:val="22"/>
          <w:szCs w:val="22"/>
        </w:rPr>
      </w:pPr>
    </w:p>
    <w:p w14:paraId="3C642DB4" w14:textId="2455D18C" w:rsidR="00666836" w:rsidRPr="00666836" w:rsidRDefault="00666836" w:rsidP="00666836">
      <w:pPr>
        <w:jc w:val="both"/>
        <w:rPr>
          <w:rFonts w:cs="Arial"/>
          <w:b/>
          <w:bCs/>
          <w:sz w:val="22"/>
          <w:szCs w:val="22"/>
        </w:rPr>
      </w:pPr>
      <w:r w:rsidRPr="00666836">
        <w:rPr>
          <w:rFonts w:cs="Arial"/>
          <w:b/>
          <w:bCs/>
          <w:sz w:val="22"/>
          <w:szCs w:val="22"/>
        </w:rPr>
        <w:t>Indstilling</w:t>
      </w:r>
    </w:p>
    <w:p w14:paraId="0B54A1DB" w14:textId="71A3E442" w:rsidR="00666836" w:rsidRPr="00666836" w:rsidRDefault="00666836" w:rsidP="00666836">
      <w:pPr>
        <w:jc w:val="both"/>
        <w:rPr>
          <w:rFonts w:cs="Arial"/>
          <w:sz w:val="22"/>
          <w:szCs w:val="22"/>
        </w:rPr>
      </w:pPr>
      <w:r w:rsidRPr="00666836">
        <w:rPr>
          <w:rFonts w:cs="Arial"/>
          <w:sz w:val="22"/>
          <w:szCs w:val="22"/>
        </w:rPr>
        <w:t>Det indstilles at Sundhedsdirektørernes Forretningsudvalg:</w:t>
      </w:r>
    </w:p>
    <w:p w14:paraId="3778B362" w14:textId="738B3166" w:rsidR="00666836" w:rsidRPr="006D4FAE" w:rsidRDefault="00666836" w:rsidP="00037ABB">
      <w:pPr>
        <w:pStyle w:val="Listeafsnit"/>
        <w:numPr>
          <w:ilvl w:val="0"/>
          <w:numId w:val="7"/>
        </w:numPr>
        <w:jc w:val="both"/>
        <w:rPr>
          <w:rFonts w:cs="Arial"/>
        </w:rPr>
      </w:pPr>
      <w:r w:rsidRPr="006D4FAE">
        <w:rPr>
          <w:rFonts w:ascii="Arial" w:hAnsi="Arial" w:cs="Arial"/>
        </w:rPr>
        <w:t xml:space="preserve">Drøfter </w:t>
      </w:r>
      <w:r w:rsidR="006D4FAE" w:rsidRPr="006D4FAE">
        <w:rPr>
          <w:rFonts w:ascii="Arial" w:hAnsi="Arial" w:cs="Arial"/>
        </w:rPr>
        <w:t>håndter</w:t>
      </w:r>
      <w:r w:rsidR="006D4FAE">
        <w:rPr>
          <w:rFonts w:ascii="Arial" w:hAnsi="Arial" w:cs="Arial"/>
        </w:rPr>
        <w:t>ing af</w:t>
      </w:r>
      <w:r w:rsidR="006D4FAE" w:rsidRPr="006D4FAE">
        <w:rPr>
          <w:rFonts w:ascii="Arial" w:hAnsi="Arial" w:cs="Arial"/>
        </w:rPr>
        <w:t xml:space="preserve"> situationen med manglende </w:t>
      </w:r>
      <w:r w:rsidR="006D4FAE">
        <w:rPr>
          <w:rFonts w:ascii="Arial" w:hAnsi="Arial" w:cs="Arial"/>
        </w:rPr>
        <w:t xml:space="preserve">kommunal </w:t>
      </w:r>
      <w:r w:rsidR="006D4FAE" w:rsidRPr="006D4FAE">
        <w:rPr>
          <w:rFonts w:ascii="Arial" w:hAnsi="Arial" w:cs="Arial"/>
        </w:rPr>
        <w:t>sekretariatsressource i arbejdsgruppen</w:t>
      </w:r>
      <w:r w:rsidR="006D4FAE">
        <w:rPr>
          <w:rFonts w:ascii="Arial" w:hAnsi="Arial" w:cs="Arial"/>
        </w:rPr>
        <w:t xml:space="preserve"> vedrørende revidering af samarbejdsaftale </w:t>
      </w:r>
      <w:r w:rsidR="007A44FB">
        <w:rPr>
          <w:rFonts w:ascii="Arial" w:hAnsi="Arial" w:cs="Arial"/>
        </w:rPr>
        <w:t xml:space="preserve">om </w:t>
      </w:r>
      <w:r w:rsidR="006D4FAE">
        <w:rPr>
          <w:rFonts w:ascii="Arial" w:hAnsi="Arial" w:cs="Arial"/>
        </w:rPr>
        <w:t>hjemmedialyse</w:t>
      </w:r>
      <w:r w:rsidR="006D4FAE" w:rsidRPr="006D4FAE">
        <w:rPr>
          <w:rFonts w:ascii="Arial" w:hAnsi="Arial" w:cs="Arial"/>
        </w:rPr>
        <w:t>.</w:t>
      </w:r>
    </w:p>
    <w:p w14:paraId="1C1A24B8" w14:textId="20625E29" w:rsidR="00666836" w:rsidRDefault="00666836" w:rsidP="00666836">
      <w:pPr>
        <w:jc w:val="both"/>
        <w:rPr>
          <w:rFonts w:cs="Arial"/>
          <w:sz w:val="22"/>
          <w:szCs w:val="22"/>
        </w:rPr>
      </w:pPr>
    </w:p>
    <w:p w14:paraId="78C2FDB1" w14:textId="4C1F0DBC" w:rsidR="008B262E" w:rsidRPr="008B262E" w:rsidRDefault="008B262E" w:rsidP="00666836">
      <w:pPr>
        <w:jc w:val="both"/>
        <w:rPr>
          <w:rFonts w:cs="Arial"/>
          <w:b/>
          <w:bCs/>
          <w:i/>
          <w:iCs/>
          <w:sz w:val="22"/>
          <w:szCs w:val="22"/>
        </w:rPr>
      </w:pPr>
      <w:r w:rsidRPr="008B262E">
        <w:rPr>
          <w:rFonts w:cs="Arial"/>
          <w:b/>
          <w:bCs/>
          <w:i/>
          <w:iCs/>
          <w:sz w:val="22"/>
          <w:szCs w:val="22"/>
        </w:rPr>
        <w:t>Referat:</w:t>
      </w:r>
    </w:p>
    <w:p w14:paraId="5E5EB6BE" w14:textId="0F167CA8" w:rsidR="008B262E" w:rsidRDefault="008B262E" w:rsidP="00666836">
      <w:pPr>
        <w:jc w:val="both"/>
        <w:rPr>
          <w:rFonts w:cs="Arial"/>
          <w:i/>
          <w:iCs/>
          <w:sz w:val="22"/>
          <w:szCs w:val="22"/>
        </w:rPr>
      </w:pPr>
      <w:r>
        <w:rPr>
          <w:rFonts w:cs="Arial"/>
          <w:i/>
          <w:iCs/>
          <w:sz w:val="22"/>
          <w:szCs w:val="22"/>
        </w:rPr>
        <w:t>Sundhedsdirektørernes Forretningsudvalg besluttede, at Det fælleskommunale Sundhedssekretariat ud fra den hidtidige kommunale bemanding af sekretariatsopgaver i Sundhedsaftalens arbejdsgrupper peger på den klynge, som skal varetage den kommunale sekretariatsopgave i arbejdsgruppen vedrørende revidering af samarbejdsaftale om hjemmedialyse. Den pågældende klynge må derefter internt afklare, hvilken kommune der skal bemande opgaven.</w:t>
      </w:r>
    </w:p>
    <w:p w14:paraId="7EA65BF9" w14:textId="77777777" w:rsidR="008B262E" w:rsidRPr="008B262E" w:rsidRDefault="008B262E" w:rsidP="00666836">
      <w:pPr>
        <w:jc w:val="both"/>
        <w:rPr>
          <w:rFonts w:cs="Arial"/>
          <w:i/>
          <w:iCs/>
          <w:sz w:val="22"/>
          <w:szCs w:val="22"/>
        </w:rPr>
      </w:pPr>
    </w:p>
    <w:p w14:paraId="32344429" w14:textId="77777777" w:rsidR="00F9280C" w:rsidRPr="00A32C93" w:rsidRDefault="00F9280C" w:rsidP="00666836">
      <w:pPr>
        <w:jc w:val="both"/>
      </w:pPr>
    </w:p>
    <w:p w14:paraId="080EA116" w14:textId="11571192" w:rsidR="00F5108F" w:rsidRPr="007A44FB" w:rsidRDefault="007A44FB" w:rsidP="00666836">
      <w:pPr>
        <w:pStyle w:val="Overskrift1"/>
        <w:numPr>
          <w:ilvl w:val="0"/>
          <w:numId w:val="3"/>
        </w:numPr>
        <w:jc w:val="both"/>
        <w:rPr>
          <w:sz w:val="24"/>
          <w:szCs w:val="24"/>
        </w:rPr>
      </w:pPr>
      <w:r w:rsidRPr="007A44FB">
        <w:rPr>
          <w:sz w:val="24"/>
          <w:szCs w:val="24"/>
        </w:rPr>
        <w:t>Opfølgning på møde i Nordjysk Sundhedsalliance d. 27. maj</w:t>
      </w:r>
    </w:p>
    <w:p w14:paraId="089FE642" w14:textId="3C3E707A" w:rsidR="007A44FB" w:rsidRPr="007A44FB" w:rsidRDefault="007A44FB" w:rsidP="007A44FB">
      <w:pPr>
        <w:pStyle w:val="NormalWeb"/>
        <w:jc w:val="both"/>
        <w:rPr>
          <w:rFonts w:ascii="Arial" w:hAnsi="Arial" w:cs="Arial"/>
          <w:sz w:val="22"/>
          <w:szCs w:val="22"/>
        </w:rPr>
      </w:pPr>
      <w:r w:rsidRPr="007A44FB">
        <w:rPr>
          <w:rFonts w:ascii="Arial" w:hAnsi="Arial" w:cs="Arial"/>
          <w:sz w:val="22"/>
          <w:szCs w:val="22"/>
        </w:rPr>
        <w:t>På mødet i Nordjysk Sundhedsalliance d</w:t>
      </w:r>
      <w:r>
        <w:rPr>
          <w:rFonts w:ascii="Arial" w:hAnsi="Arial" w:cs="Arial"/>
          <w:sz w:val="22"/>
          <w:szCs w:val="22"/>
        </w:rPr>
        <w:t>en</w:t>
      </w:r>
      <w:r w:rsidRPr="007A44FB">
        <w:rPr>
          <w:rFonts w:ascii="Arial" w:hAnsi="Arial" w:cs="Arial"/>
          <w:sz w:val="22"/>
          <w:szCs w:val="22"/>
        </w:rPr>
        <w:t xml:space="preserve"> 27. maj blev opfølgning på igangsatte projekter vendt, herunder et punkt som UCN har </w:t>
      </w:r>
      <w:proofErr w:type="spellStart"/>
      <w:r w:rsidRPr="007A44FB">
        <w:rPr>
          <w:rFonts w:ascii="Arial" w:hAnsi="Arial" w:cs="Arial"/>
          <w:sz w:val="22"/>
          <w:szCs w:val="22"/>
        </w:rPr>
        <w:t>lead</w:t>
      </w:r>
      <w:proofErr w:type="spellEnd"/>
      <w:r w:rsidRPr="007A44FB">
        <w:rPr>
          <w:rFonts w:ascii="Arial" w:hAnsi="Arial" w:cs="Arial"/>
          <w:sz w:val="22"/>
          <w:szCs w:val="22"/>
        </w:rPr>
        <w:t xml:space="preserve"> på ift. temaet ’Øge sundhedspersonalets kompetencer til at anvende digitale løsninger og velfærdsteknologi’ og et projekt herunder ’Kompetencer til anvendelse af sundhedsteknologi og digitalisering’. I den forbindelse blev der, på baggrund af arbejdet under Sundhedsaftalen omkring e-sundhedsvæsen, drøftet om det evt. ville være relevant med en dialog m</w:t>
      </w:r>
      <w:r>
        <w:rPr>
          <w:rFonts w:ascii="Arial" w:hAnsi="Arial" w:cs="Arial"/>
          <w:sz w:val="22"/>
          <w:szCs w:val="22"/>
        </w:rPr>
        <w:t>ellem</w:t>
      </w:r>
      <w:r w:rsidRPr="007A44FB">
        <w:rPr>
          <w:rFonts w:ascii="Arial" w:hAnsi="Arial" w:cs="Arial"/>
          <w:sz w:val="22"/>
          <w:szCs w:val="22"/>
        </w:rPr>
        <w:t xml:space="preserve"> UCN, Act2Learn og kommunerne/regionen/klyngerne i det allerede etablerede samarbejde på sundhedsområdet.</w:t>
      </w:r>
    </w:p>
    <w:p w14:paraId="795116EA" w14:textId="77777777" w:rsidR="007A44FB" w:rsidRPr="007A44FB" w:rsidRDefault="007A44FB" w:rsidP="007A44FB">
      <w:pPr>
        <w:pStyle w:val="NormalWeb"/>
        <w:jc w:val="both"/>
        <w:rPr>
          <w:rFonts w:ascii="Arial" w:hAnsi="Arial" w:cs="Arial"/>
          <w:sz w:val="22"/>
          <w:szCs w:val="22"/>
        </w:rPr>
      </w:pPr>
      <w:r w:rsidRPr="007A44FB">
        <w:rPr>
          <w:rFonts w:ascii="Arial" w:hAnsi="Arial" w:cs="Arial"/>
          <w:sz w:val="22"/>
          <w:szCs w:val="22"/>
        </w:rPr>
        <w:t xml:space="preserve"> </w:t>
      </w:r>
    </w:p>
    <w:p w14:paraId="2D7E63FE" w14:textId="1527B415" w:rsidR="0077296F" w:rsidRDefault="007A44FB" w:rsidP="007A44FB">
      <w:pPr>
        <w:pStyle w:val="NormalWeb"/>
        <w:jc w:val="both"/>
        <w:rPr>
          <w:rFonts w:ascii="Arial" w:hAnsi="Arial" w:cs="Arial"/>
          <w:sz w:val="22"/>
          <w:szCs w:val="22"/>
        </w:rPr>
      </w:pPr>
      <w:r w:rsidRPr="007A44FB">
        <w:rPr>
          <w:rFonts w:ascii="Arial" w:hAnsi="Arial" w:cs="Arial"/>
          <w:sz w:val="22"/>
          <w:szCs w:val="22"/>
        </w:rPr>
        <w:t xml:space="preserve">Bente </w:t>
      </w:r>
      <w:r>
        <w:rPr>
          <w:rFonts w:ascii="Arial" w:hAnsi="Arial" w:cs="Arial"/>
          <w:sz w:val="22"/>
          <w:szCs w:val="22"/>
        </w:rPr>
        <w:t xml:space="preserve">Graversen </w:t>
      </w:r>
      <w:r w:rsidRPr="007A44FB">
        <w:rPr>
          <w:rFonts w:ascii="Arial" w:hAnsi="Arial" w:cs="Arial"/>
          <w:sz w:val="22"/>
          <w:szCs w:val="22"/>
        </w:rPr>
        <w:t xml:space="preserve">og Haukur </w:t>
      </w:r>
      <w:r>
        <w:rPr>
          <w:rFonts w:ascii="Arial" w:hAnsi="Arial" w:cs="Arial"/>
          <w:sz w:val="22"/>
          <w:szCs w:val="22"/>
        </w:rPr>
        <w:t xml:space="preserve">Thorsteinsson </w:t>
      </w:r>
      <w:r w:rsidRPr="007A44FB">
        <w:rPr>
          <w:rFonts w:ascii="Arial" w:hAnsi="Arial" w:cs="Arial"/>
          <w:sz w:val="22"/>
          <w:szCs w:val="22"/>
        </w:rPr>
        <w:t>orienterer nærmere på mødet.</w:t>
      </w:r>
    </w:p>
    <w:p w14:paraId="5E1BFD3C" w14:textId="77777777" w:rsidR="007A44FB" w:rsidRDefault="007A44FB" w:rsidP="007A44FB">
      <w:pPr>
        <w:pStyle w:val="NormalWeb"/>
        <w:jc w:val="both"/>
      </w:pPr>
    </w:p>
    <w:p w14:paraId="165ED98F" w14:textId="77777777" w:rsidR="008E0D3C" w:rsidRPr="00F51156" w:rsidRDefault="008E0D3C" w:rsidP="00666836">
      <w:pPr>
        <w:pStyle w:val="Overskrift2"/>
        <w:jc w:val="both"/>
        <w:rPr>
          <w:sz w:val="22"/>
          <w:szCs w:val="22"/>
        </w:rPr>
      </w:pPr>
      <w:r w:rsidRPr="00F51156">
        <w:rPr>
          <w:sz w:val="22"/>
          <w:szCs w:val="22"/>
        </w:rPr>
        <w:t xml:space="preserve">Indstilling: </w:t>
      </w:r>
    </w:p>
    <w:p w14:paraId="242D4EFF" w14:textId="77777777" w:rsidR="00EF25C5" w:rsidRPr="007A44FB" w:rsidRDefault="008E0D3C" w:rsidP="00666836">
      <w:pPr>
        <w:jc w:val="both"/>
        <w:rPr>
          <w:rFonts w:cs="Arial"/>
          <w:sz w:val="22"/>
          <w:szCs w:val="22"/>
        </w:rPr>
      </w:pPr>
      <w:r w:rsidRPr="007A44FB">
        <w:rPr>
          <w:rFonts w:cs="Arial"/>
          <w:sz w:val="22"/>
          <w:szCs w:val="22"/>
        </w:rPr>
        <w:t>Det indstilles at</w:t>
      </w:r>
      <w:r w:rsidR="00EF25C5" w:rsidRPr="007A44FB">
        <w:rPr>
          <w:rFonts w:cs="Arial"/>
          <w:sz w:val="22"/>
          <w:szCs w:val="22"/>
        </w:rPr>
        <w:t xml:space="preserve"> </w:t>
      </w:r>
      <w:r w:rsidRPr="007A44FB">
        <w:rPr>
          <w:rFonts w:cs="Arial"/>
          <w:sz w:val="22"/>
          <w:szCs w:val="22"/>
        </w:rPr>
        <w:t>Sundhedsdirektørernes Forretningsudvalg</w:t>
      </w:r>
    </w:p>
    <w:p w14:paraId="44229F57" w14:textId="7E5B9A76" w:rsidR="00666836" w:rsidRPr="007A44FB" w:rsidRDefault="007A44FB" w:rsidP="00666836">
      <w:pPr>
        <w:pStyle w:val="Listeafsnit"/>
        <w:numPr>
          <w:ilvl w:val="0"/>
          <w:numId w:val="9"/>
        </w:numPr>
        <w:jc w:val="both"/>
        <w:rPr>
          <w:rFonts w:ascii="Arial" w:hAnsi="Arial" w:cs="Arial"/>
        </w:rPr>
      </w:pPr>
      <w:r w:rsidRPr="007A44FB">
        <w:rPr>
          <w:rFonts w:ascii="Arial" w:hAnsi="Arial" w:cs="Arial"/>
        </w:rPr>
        <w:t>Tager orienteringen til efterretning og drøfter sagen.</w:t>
      </w:r>
    </w:p>
    <w:p w14:paraId="72340696" w14:textId="6CB8EDC7" w:rsidR="001739F8" w:rsidRDefault="001739F8" w:rsidP="00666836">
      <w:pPr>
        <w:jc w:val="both"/>
        <w:rPr>
          <w:rFonts w:cs="Arial"/>
          <w:sz w:val="22"/>
          <w:szCs w:val="22"/>
        </w:rPr>
      </w:pPr>
    </w:p>
    <w:p w14:paraId="0D86E6B4" w14:textId="50DA5E68" w:rsidR="008B262E" w:rsidRPr="008B262E" w:rsidRDefault="008B262E" w:rsidP="00666836">
      <w:pPr>
        <w:jc w:val="both"/>
        <w:rPr>
          <w:rFonts w:cs="Arial"/>
          <w:b/>
          <w:bCs/>
          <w:i/>
          <w:iCs/>
          <w:sz w:val="22"/>
          <w:szCs w:val="22"/>
        </w:rPr>
      </w:pPr>
      <w:r w:rsidRPr="008B262E">
        <w:rPr>
          <w:rFonts w:cs="Arial"/>
          <w:b/>
          <w:bCs/>
          <w:i/>
          <w:iCs/>
          <w:sz w:val="22"/>
          <w:szCs w:val="22"/>
        </w:rPr>
        <w:t>Referat:</w:t>
      </w:r>
    </w:p>
    <w:p w14:paraId="64649E29" w14:textId="5393B5E1" w:rsidR="008B262E" w:rsidRPr="008B262E" w:rsidRDefault="008B262E" w:rsidP="00666836">
      <w:pPr>
        <w:jc w:val="both"/>
        <w:rPr>
          <w:rFonts w:cs="Arial"/>
          <w:i/>
          <w:iCs/>
          <w:sz w:val="22"/>
          <w:szCs w:val="22"/>
        </w:rPr>
      </w:pPr>
      <w:r>
        <w:rPr>
          <w:rFonts w:cs="Arial"/>
          <w:i/>
          <w:iCs/>
          <w:sz w:val="22"/>
          <w:szCs w:val="22"/>
        </w:rPr>
        <w:t xml:space="preserve">På baggrund af drøftelserne i Nordjysk Sundhedsalliance blev det aftalt, at UCN kan deltage på det kommunale formøde til Strategisk Sundhedsforum den 1. oktober 2024. Formålet med </w:t>
      </w:r>
      <w:proofErr w:type="spellStart"/>
      <w:r>
        <w:rPr>
          <w:rFonts w:cs="Arial"/>
          <w:i/>
          <w:iCs/>
          <w:sz w:val="22"/>
          <w:szCs w:val="22"/>
        </w:rPr>
        <w:t>UCN’s</w:t>
      </w:r>
      <w:proofErr w:type="spellEnd"/>
      <w:r>
        <w:rPr>
          <w:rFonts w:cs="Arial"/>
          <w:i/>
          <w:iCs/>
          <w:sz w:val="22"/>
          <w:szCs w:val="22"/>
        </w:rPr>
        <w:t xml:space="preserve"> deltagelse er at drøfte sundhedspersonales kompetencer og behov for efteruddannelse i relation til digitalisering/sundhedsteknologi.</w:t>
      </w:r>
    </w:p>
    <w:p w14:paraId="78A9ED86" w14:textId="64B5586B" w:rsidR="00666836" w:rsidRDefault="00666836" w:rsidP="00666836">
      <w:pPr>
        <w:jc w:val="both"/>
        <w:rPr>
          <w:rFonts w:cs="Arial"/>
          <w:sz w:val="22"/>
          <w:szCs w:val="22"/>
        </w:rPr>
      </w:pPr>
    </w:p>
    <w:p w14:paraId="1C0DFF5A" w14:textId="77777777" w:rsidR="008B262E" w:rsidRPr="001739F8" w:rsidRDefault="008B262E" w:rsidP="00666836">
      <w:pPr>
        <w:jc w:val="both"/>
        <w:rPr>
          <w:rFonts w:cs="Arial"/>
          <w:sz w:val="22"/>
          <w:szCs w:val="22"/>
        </w:rPr>
      </w:pPr>
    </w:p>
    <w:p w14:paraId="14A98290" w14:textId="5152CD0E" w:rsidR="006216BC" w:rsidRPr="00F5108F" w:rsidRDefault="00FC3064" w:rsidP="00666836">
      <w:pPr>
        <w:pStyle w:val="Overskrift1"/>
        <w:numPr>
          <w:ilvl w:val="0"/>
          <w:numId w:val="3"/>
        </w:numPr>
        <w:jc w:val="both"/>
        <w:rPr>
          <w:sz w:val="24"/>
          <w:szCs w:val="24"/>
        </w:rPr>
      </w:pPr>
      <w:r w:rsidRPr="00E16802">
        <w:rPr>
          <w:sz w:val="24"/>
          <w:szCs w:val="24"/>
        </w:rPr>
        <w:t>Nyt fra KKR</w:t>
      </w:r>
    </w:p>
    <w:p w14:paraId="5EE4FF6F" w14:textId="51C544EC" w:rsidR="00F9280C" w:rsidRPr="00F9280C" w:rsidRDefault="00F9280C" w:rsidP="00666836">
      <w:pPr>
        <w:jc w:val="both"/>
        <w:rPr>
          <w:sz w:val="22"/>
          <w:szCs w:val="22"/>
        </w:rPr>
      </w:pPr>
      <w:r w:rsidRPr="00F9280C">
        <w:rPr>
          <w:sz w:val="22"/>
          <w:szCs w:val="22"/>
        </w:rPr>
        <w:t>KKR-sekretariatet orienterer mundtligt på mødet.</w:t>
      </w:r>
    </w:p>
    <w:p w14:paraId="17F20341" w14:textId="77777777" w:rsidR="00F9280C" w:rsidRPr="00F9280C" w:rsidRDefault="00F9280C" w:rsidP="00666836">
      <w:pPr>
        <w:jc w:val="both"/>
        <w:rPr>
          <w:sz w:val="22"/>
          <w:szCs w:val="22"/>
        </w:rPr>
      </w:pPr>
    </w:p>
    <w:p w14:paraId="46028B27" w14:textId="2E2E1DE2" w:rsidR="006216BC" w:rsidRPr="006216BC" w:rsidRDefault="006216BC" w:rsidP="00666836">
      <w:pPr>
        <w:pStyle w:val="Overskrift2"/>
        <w:jc w:val="both"/>
        <w:rPr>
          <w:sz w:val="22"/>
          <w:szCs w:val="22"/>
        </w:rPr>
      </w:pPr>
      <w:r w:rsidRPr="006216BC">
        <w:rPr>
          <w:sz w:val="22"/>
          <w:szCs w:val="22"/>
        </w:rPr>
        <w:lastRenderedPageBreak/>
        <w:t>Indstilling</w:t>
      </w:r>
      <w:r>
        <w:rPr>
          <w:sz w:val="22"/>
          <w:szCs w:val="22"/>
        </w:rPr>
        <w:t>:</w:t>
      </w:r>
    </w:p>
    <w:p w14:paraId="680B8D4C" w14:textId="77777777" w:rsidR="00EF25C5" w:rsidRPr="00EF25C5" w:rsidRDefault="006216BC" w:rsidP="00666836">
      <w:pPr>
        <w:jc w:val="both"/>
        <w:rPr>
          <w:rFonts w:cs="Arial"/>
          <w:sz w:val="22"/>
          <w:szCs w:val="22"/>
        </w:rPr>
      </w:pPr>
      <w:r w:rsidRPr="00EF25C5">
        <w:rPr>
          <w:rFonts w:cs="Arial"/>
          <w:sz w:val="22"/>
          <w:szCs w:val="22"/>
        </w:rPr>
        <w:t>Det indstilles, at Sundhedsdirektørernes Forretningsudvalg</w:t>
      </w:r>
      <w:r w:rsidR="00EF25C5" w:rsidRPr="00EF25C5">
        <w:rPr>
          <w:rFonts w:cs="Arial"/>
          <w:sz w:val="22"/>
          <w:szCs w:val="22"/>
        </w:rPr>
        <w:t>:</w:t>
      </w:r>
    </w:p>
    <w:p w14:paraId="0BB4259F" w14:textId="2E5D40DB" w:rsidR="00F23FED" w:rsidRPr="00EF25C5" w:rsidRDefault="00EF25C5" w:rsidP="00666836">
      <w:pPr>
        <w:pStyle w:val="Listeafsnit"/>
        <w:numPr>
          <w:ilvl w:val="0"/>
          <w:numId w:val="10"/>
        </w:numPr>
        <w:jc w:val="both"/>
        <w:rPr>
          <w:rFonts w:ascii="Arial" w:hAnsi="Arial" w:cs="Arial"/>
        </w:rPr>
      </w:pPr>
      <w:r w:rsidRPr="00EF25C5">
        <w:rPr>
          <w:rFonts w:ascii="Arial" w:hAnsi="Arial" w:cs="Arial"/>
        </w:rPr>
        <w:t>T</w:t>
      </w:r>
      <w:r w:rsidR="006216BC" w:rsidRPr="00EF25C5">
        <w:rPr>
          <w:rFonts w:ascii="Arial" w:hAnsi="Arial" w:cs="Arial"/>
        </w:rPr>
        <w:t xml:space="preserve">ager </w:t>
      </w:r>
      <w:r w:rsidR="004C47C7" w:rsidRPr="00EF25C5">
        <w:rPr>
          <w:rFonts w:ascii="Arial" w:hAnsi="Arial" w:cs="Arial"/>
        </w:rPr>
        <w:t>orienteringen til efterretning</w:t>
      </w:r>
      <w:r w:rsidR="007A44FB">
        <w:rPr>
          <w:rFonts w:ascii="Arial" w:hAnsi="Arial" w:cs="Arial"/>
        </w:rPr>
        <w:t>.</w:t>
      </w:r>
    </w:p>
    <w:p w14:paraId="4A7812A7" w14:textId="24910F8F" w:rsidR="00572394" w:rsidRDefault="00572394" w:rsidP="00666836">
      <w:pPr>
        <w:jc w:val="both"/>
        <w:rPr>
          <w:rFonts w:cs="Arial"/>
          <w:sz w:val="22"/>
          <w:szCs w:val="22"/>
        </w:rPr>
      </w:pPr>
    </w:p>
    <w:p w14:paraId="6C0EA222" w14:textId="38CE927D" w:rsidR="008B262E" w:rsidRPr="008B262E" w:rsidRDefault="008B262E" w:rsidP="00666836">
      <w:pPr>
        <w:jc w:val="both"/>
        <w:rPr>
          <w:rFonts w:cs="Arial"/>
          <w:b/>
          <w:bCs/>
          <w:i/>
          <w:iCs/>
          <w:sz w:val="22"/>
          <w:szCs w:val="22"/>
        </w:rPr>
      </w:pPr>
      <w:r w:rsidRPr="008B262E">
        <w:rPr>
          <w:rFonts w:cs="Arial"/>
          <w:b/>
          <w:bCs/>
          <w:i/>
          <w:iCs/>
          <w:sz w:val="22"/>
          <w:szCs w:val="22"/>
        </w:rPr>
        <w:t>Referat:</w:t>
      </w:r>
    </w:p>
    <w:p w14:paraId="67D694C2" w14:textId="1C63FD2E" w:rsidR="008B262E" w:rsidRPr="008B262E" w:rsidRDefault="008B262E" w:rsidP="00666836">
      <w:pPr>
        <w:jc w:val="both"/>
        <w:rPr>
          <w:rFonts w:cs="Arial"/>
          <w:i/>
          <w:iCs/>
          <w:sz w:val="22"/>
          <w:szCs w:val="22"/>
        </w:rPr>
      </w:pPr>
      <w:r>
        <w:rPr>
          <w:rFonts w:cs="Arial"/>
          <w:i/>
          <w:iCs/>
          <w:sz w:val="22"/>
          <w:szCs w:val="22"/>
        </w:rPr>
        <w:t>Der var ingen bemærkninger under punktet.</w:t>
      </w:r>
    </w:p>
    <w:p w14:paraId="58776AF9" w14:textId="77777777" w:rsidR="006216BC" w:rsidRPr="00EF25C5" w:rsidRDefault="006216BC" w:rsidP="00666836">
      <w:pPr>
        <w:jc w:val="both"/>
        <w:rPr>
          <w:rFonts w:cs="Arial"/>
          <w:sz w:val="22"/>
          <w:szCs w:val="22"/>
        </w:rPr>
      </w:pPr>
    </w:p>
    <w:p w14:paraId="56E8FF00" w14:textId="7BCAA418" w:rsidR="005B752D" w:rsidRDefault="00FC3064" w:rsidP="00666836">
      <w:pPr>
        <w:pStyle w:val="Overskrift1"/>
        <w:numPr>
          <w:ilvl w:val="0"/>
          <w:numId w:val="3"/>
        </w:numPr>
        <w:jc w:val="both"/>
        <w:rPr>
          <w:sz w:val="24"/>
          <w:szCs w:val="24"/>
        </w:rPr>
      </w:pPr>
      <w:r w:rsidRPr="001D14CB">
        <w:rPr>
          <w:sz w:val="24"/>
          <w:szCs w:val="24"/>
        </w:rPr>
        <w:t>Ev</w:t>
      </w:r>
      <w:r w:rsidR="00EF25C5">
        <w:rPr>
          <w:sz w:val="24"/>
          <w:szCs w:val="24"/>
        </w:rPr>
        <w:t>entuelt</w:t>
      </w:r>
    </w:p>
    <w:p w14:paraId="7F5B0CB0" w14:textId="77777777" w:rsidR="008B262E" w:rsidRDefault="008B262E" w:rsidP="00666836">
      <w:pPr>
        <w:jc w:val="both"/>
        <w:rPr>
          <w:i/>
          <w:iCs/>
          <w:sz w:val="22"/>
          <w:szCs w:val="22"/>
        </w:rPr>
      </w:pPr>
    </w:p>
    <w:p w14:paraId="28062043" w14:textId="6302A79C" w:rsidR="001739F8" w:rsidRPr="008B262E" w:rsidRDefault="008B262E" w:rsidP="00666836">
      <w:pPr>
        <w:jc w:val="both"/>
        <w:rPr>
          <w:b/>
          <w:bCs/>
          <w:i/>
          <w:iCs/>
          <w:sz w:val="22"/>
          <w:szCs w:val="22"/>
        </w:rPr>
      </w:pPr>
      <w:r w:rsidRPr="008B262E">
        <w:rPr>
          <w:b/>
          <w:bCs/>
          <w:i/>
          <w:iCs/>
          <w:sz w:val="22"/>
          <w:szCs w:val="22"/>
        </w:rPr>
        <w:t>Referat</w:t>
      </w:r>
      <w:r>
        <w:rPr>
          <w:b/>
          <w:bCs/>
          <w:i/>
          <w:iCs/>
          <w:sz w:val="22"/>
          <w:szCs w:val="22"/>
        </w:rPr>
        <w:t>:</w:t>
      </w:r>
    </w:p>
    <w:p w14:paraId="2575E664" w14:textId="3D4CD115" w:rsidR="001739F8" w:rsidRDefault="008B262E" w:rsidP="00666836">
      <w:pPr>
        <w:jc w:val="both"/>
        <w:rPr>
          <w:i/>
          <w:iCs/>
          <w:sz w:val="22"/>
          <w:szCs w:val="22"/>
        </w:rPr>
      </w:pPr>
      <w:r>
        <w:rPr>
          <w:i/>
          <w:iCs/>
          <w:sz w:val="22"/>
          <w:szCs w:val="22"/>
        </w:rPr>
        <w:t xml:space="preserve">Bente Graversen orienterede om, at Aalborg Kommune har været i dialog med Aalborg Universitet om muligheden for at praktik i en kommune kunne blive en del af lægeuddannelsen i Aalborg. </w:t>
      </w:r>
      <w:proofErr w:type="gramStart"/>
      <w:r>
        <w:rPr>
          <w:i/>
          <w:iCs/>
          <w:sz w:val="22"/>
          <w:szCs w:val="22"/>
        </w:rPr>
        <w:t>Såfremt</w:t>
      </w:r>
      <w:proofErr w:type="gramEnd"/>
      <w:r>
        <w:rPr>
          <w:i/>
          <w:iCs/>
          <w:sz w:val="22"/>
          <w:szCs w:val="22"/>
        </w:rPr>
        <w:t xml:space="preserve"> dette bliver mere konkret, vil der blive taget kontakt til de øvrige kommuner om dette.</w:t>
      </w:r>
    </w:p>
    <w:p w14:paraId="0F048835" w14:textId="3BEA052A" w:rsidR="008B262E" w:rsidRDefault="008B262E" w:rsidP="00666836">
      <w:pPr>
        <w:jc w:val="both"/>
        <w:rPr>
          <w:i/>
          <w:iCs/>
          <w:sz w:val="22"/>
          <w:szCs w:val="22"/>
        </w:rPr>
      </w:pPr>
    </w:p>
    <w:p w14:paraId="1BD4E0AB" w14:textId="6FA11C2D" w:rsidR="008B262E" w:rsidRDefault="008B262E" w:rsidP="00666836">
      <w:pPr>
        <w:jc w:val="both"/>
        <w:rPr>
          <w:i/>
          <w:iCs/>
          <w:sz w:val="22"/>
          <w:szCs w:val="22"/>
        </w:rPr>
      </w:pPr>
      <w:r>
        <w:rPr>
          <w:i/>
          <w:iCs/>
          <w:sz w:val="22"/>
          <w:szCs w:val="22"/>
        </w:rPr>
        <w:t>KKR-sekretariatet orienterede om, at Aalborg Universitet har henvendt sig med ønske om kommunal opbakning til udvidelse af lægeuddannelsen i Aalborg. Det forventes at forespørgslen behandles af KKR Nordjylland.</w:t>
      </w:r>
    </w:p>
    <w:p w14:paraId="12C2E229" w14:textId="596B0374" w:rsidR="008B262E" w:rsidRDefault="008B262E" w:rsidP="00666836">
      <w:pPr>
        <w:jc w:val="both"/>
        <w:rPr>
          <w:i/>
          <w:iCs/>
          <w:sz w:val="22"/>
          <w:szCs w:val="22"/>
        </w:rPr>
      </w:pPr>
    </w:p>
    <w:p w14:paraId="79705AB2" w14:textId="402C81CC" w:rsidR="008B262E" w:rsidRDefault="008B262E" w:rsidP="00666836">
      <w:pPr>
        <w:jc w:val="both"/>
        <w:rPr>
          <w:i/>
          <w:iCs/>
          <w:sz w:val="22"/>
          <w:szCs w:val="22"/>
        </w:rPr>
      </w:pPr>
      <w:r>
        <w:rPr>
          <w:i/>
          <w:iCs/>
          <w:sz w:val="22"/>
          <w:szCs w:val="22"/>
        </w:rPr>
        <w:t>Derudover blev opfølgning på den nordjyske kommunale tilslutning til specialuddannelsen i borgernær sygepleje taget op. Sagen kan med fordel drøftes på chefniveau (eventuelt på møde i sundheds- og ældrechefkredsen den 13. september 2024) forinden behandling i Sundhedsdirektørernes Forretningsudvalg.</w:t>
      </w:r>
    </w:p>
    <w:p w14:paraId="535CBF92" w14:textId="77777777" w:rsidR="008B262E" w:rsidRPr="008B262E" w:rsidRDefault="008B262E" w:rsidP="00666836">
      <w:pPr>
        <w:jc w:val="both"/>
        <w:rPr>
          <w:i/>
          <w:iCs/>
          <w:sz w:val="22"/>
          <w:szCs w:val="22"/>
        </w:rPr>
      </w:pPr>
    </w:p>
    <w:p w14:paraId="3A5A53D3" w14:textId="77777777" w:rsidR="008B262E" w:rsidRPr="008B262E" w:rsidRDefault="008B262E" w:rsidP="00666836">
      <w:pPr>
        <w:jc w:val="both"/>
        <w:rPr>
          <w:sz w:val="22"/>
          <w:szCs w:val="22"/>
        </w:rPr>
      </w:pPr>
    </w:p>
    <w:p w14:paraId="2A385F0A" w14:textId="298C6E4C" w:rsidR="001739F8" w:rsidRPr="00397FAF" w:rsidRDefault="001739F8" w:rsidP="00666836">
      <w:pPr>
        <w:pStyle w:val="Overskrift1"/>
        <w:numPr>
          <w:ilvl w:val="0"/>
          <w:numId w:val="3"/>
        </w:numPr>
        <w:jc w:val="both"/>
        <w:rPr>
          <w:sz w:val="24"/>
          <w:szCs w:val="24"/>
        </w:rPr>
      </w:pPr>
      <w:r>
        <w:rPr>
          <w:sz w:val="24"/>
          <w:szCs w:val="24"/>
        </w:rPr>
        <w:t>Næste møde</w:t>
      </w:r>
    </w:p>
    <w:p w14:paraId="235C626B" w14:textId="067C3D7D" w:rsidR="001739F8" w:rsidRDefault="001739F8" w:rsidP="00666836">
      <w:pPr>
        <w:jc w:val="both"/>
        <w:rPr>
          <w:sz w:val="22"/>
          <w:szCs w:val="22"/>
        </w:rPr>
      </w:pPr>
      <w:r w:rsidRPr="007A44FB">
        <w:rPr>
          <w:sz w:val="22"/>
          <w:szCs w:val="22"/>
        </w:rPr>
        <w:t xml:space="preserve">Næste møde i Sundhedsdirektørernes Forretningsudvalg er den </w:t>
      </w:r>
      <w:r w:rsidR="0077296F" w:rsidRPr="007A44FB">
        <w:rPr>
          <w:sz w:val="22"/>
          <w:szCs w:val="22"/>
        </w:rPr>
        <w:t>27</w:t>
      </w:r>
      <w:r w:rsidRPr="007A44FB">
        <w:rPr>
          <w:sz w:val="22"/>
          <w:szCs w:val="22"/>
        </w:rPr>
        <w:t xml:space="preserve">. </w:t>
      </w:r>
      <w:r w:rsidR="0077296F" w:rsidRPr="007A44FB">
        <w:rPr>
          <w:sz w:val="22"/>
          <w:szCs w:val="22"/>
        </w:rPr>
        <w:t xml:space="preserve">august </w:t>
      </w:r>
      <w:r w:rsidRPr="007A44FB">
        <w:rPr>
          <w:sz w:val="22"/>
          <w:szCs w:val="22"/>
        </w:rPr>
        <w:t>2024. Mødet er planlagt som et virtuelt møde.</w:t>
      </w:r>
    </w:p>
    <w:p w14:paraId="674F97BC" w14:textId="737CF164" w:rsidR="008B262E" w:rsidRDefault="008B262E" w:rsidP="00666836">
      <w:pPr>
        <w:jc w:val="both"/>
        <w:rPr>
          <w:sz w:val="22"/>
          <w:szCs w:val="22"/>
        </w:rPr>
      </w:pPr>
    </w:p>
    <w:p w14:paraId="1B459153" w14:textId="02EDD549" w:rsidR="008B262E" w:rsidRPr="008B262E" w:rsidRDefault="008B262E" w:rsidP="00666836">
      <w:pPr>
        <w:jc w:val="both"/>
        <w:rPr>
          <w:i/>
          <w:iCs/>
          <w:sz w:val="22"/>
          <w:szCs w:val="22"/>
        </w:rPr>
      </w:pPr>
      <w:r w:rsidRPr="008B262E">
        <w:rPr>
          <w:b/>
          <w:bCs/>
          <w:i/>
          <w:iCs/>
          <w:sz w:val="22"/>
          <w:szCs w:val="22"/>
        </w:rPr>
        <w:t>Referat</w:t>
      </w:r>
      <w:r w:rsidRPr="008B262E">
        <w:rPr>
          <w:i/>
          <w:iCs/>
          <w:sz w:val="22"/>
          <w:szCs w:val="22"/>
        </w:rPr>
        <w:t>: Ingen bemærkninger til dette punkt.</w:t>
      </w:r>
    </w:p>
    <w:sectPr w:rsidR="008B262E" w:rsidRPr="008B262E" w:rsidSect="00AE2F8E">
      <w:headerReference w:type="even" r:id="rId9"/>
      <w:headerReference w:type="default" r:id="rId10"/>
      <w:footerReference w:type="even" r:id="rId11"/>
      <w:footerReference w:type="default" r:id="rId12"/>
      <w:headerReference w:type="first" r:id="rId13"/>
      <w:footerReference w:type="first" r:id="rId14"/>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A60A" w14:textId="77777777" w:rsidR="006F27B1" w:rsidRDefault="006F27B1">
      <w:r>
        <w:separator/>
      </w:r>
    </w:p>
  </w:endnote>
  <w:endnote w:type="continuationSeparator" w:id="0">
    <w:p w14:paraId="1AF84159" w14:textId="77777777" w:rsidR="006F27B1" w:rsidRDefault="006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037" w14:textId="77777777" w:rsidR="00C924A4" w:rsidRDefault="00C924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6506D102" w14:textId="77777777" w:rsidR="00C924A4" w:rsidRDefault="00C924A4">
        <w:pPr>
          <w:pStyle w:val="Sidefod"/>
          <w:jc w:val="right"/>
        </w:pPr>
        <w:r>
          <w:fldChar w:fldCharType="begin"/>
        </w:r>
        <w:r>
          <w:instrText xml:space="preserve"> PAGE   \* MERGEFORMAT </w:instrText>
        </w:r>
        <w:r>
          <w:fldChar w:fldCharType="separate"/>
        </w:r>
        <w:r w:rsidR="004F1F6F">
          <w:rPr>
            <w:noProof/>
          </w:rPr>
          <w:t>4</w:t>
        </w:r>
        <w:r>
          <w:rPr>
            <w:noProof/>
          </w:rPr>
          <w:fldChar w:fldCharType="end"/>
        </w:r>
      </w:p>
    </w:sdtContent>
  </w:sdt>
  <w:p w14:paraId="518D2D1E" w14:textId="77777777" w:rsidR="00C924A4" w:rsidRPr="007923CF" w:rsidRDefault="00C924A4" w:rsidP="00887646">
    <w:pPr>
      <w:pStyle w:val="Sidefod"/>
      <w:pBdr>
        <w:top w:val="thinThickSmallGap" w:sz="24" w:space="1" w:color="71002C" w:themeColor="accent2" w:themeShade="7F"/>
      </w:pBdr>
      <w:rPr>
        <w:rFonts w:asciiTheme="majorHAnsi" w:hAnsiTheme="majorHAnsi"/>
        <w:color w:val="68007F"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613" w14:textId="77777777" w:rsidR="00C924A4" w:rsidRPr="00A7128F" w:rsidRDefault="00C924A4"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0CE3" w14:textId="77777777" w:rsidR="006F27B1" w:rsidRDefault="006F27B1">
      <w:r>
        <w:separator/>
      </w:r>
    </w:p>
  </w:footnote>
  <w:footnote w:type="continuationSeparator" w:id="0">
    <w:p w14:paraId="735FC6DF" w14:textId="77777777" w:rsidR="006F27B1" w:rsidRDefault="006F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179" w14:textId="77777777" w:rsidR="00C924A4" w:rsidRDefault="00C924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D2B" w14:textId="77777777" w:rsidR="00C924A4" w:rsidRDefault="00C924A4" w:rsidP="00AE2F8E">
    <w:pPr>
      <w:pStyle w:val="Sidehoved"/>
      <w:jc w:val="right"/>
    </w:pPr>
    <w:r>
      <w:rPr>
        <w:noProof/>
        <w:lang w:eastAsia="da-DK"/>
      </w:rPr>
      <w:drawing>
        <wp:inline distT="0" distB="0" distL="0" distR="0" wp14:anchorId="54643876" wp14:editId="23D6ED4C">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96F37A5" w14:textId="77777777" w:rsidR="00C924A4" w:rsidRDefault="00C924A4" w:rsidP="00AE2F8E">
    <w:pPr>
      <w:pStyle w:val="Sidehoved"/>
    </w:pPr>
    <w:r>
      <w:rPr>
        <w:noProof/>
        <w:lang w:eastAsia="da-DK"/>
      </w:rPr>
      <mc:AlternateContent>
        <mc:Choice Requires="wps">
          <w:drawing>
            <wp:anchor distT="0" distB="0" distL="114300" distR="114300" simplePos="0" relativeHeight="251657216" behindDoc="0" locked="1" layoutInCell="1" allowOverlap="1" wp14:anchorId="075A3BB4" wp14:editId="2BB1199F">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A933" w14:textId="77777777" w:rsidR="00C924A4" w:rsidRPr="00CC6F6B" w:rsidRDefault="00C924A4"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A3BB4"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430A933" w14:textId="77777777" w:rsidR="00C924A4" w:rsidRPr="00CC6F6B" w:rsidRDefault="00C924A4"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370"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7661BA93"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E3F7FE8" w14:textId="77777777" w:rsidR="00C924A4" w:rsidRPr="00EB435D" w:rsidRDefault="00C924A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86FE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CB64C4"/>
    <w:multiLevelType w:val="hybridMultilevel"/>
    <w:tmpl w:val="367C8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695F50"/>
    <w:multiLevelType w:val="hybridMultilevel"/>
    <w:tmpl w:val="9CD05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5D0566"/>
    <w:multiLevelType w:val="hybridMultilevel"/>
    <w:tmpl w:val="6E7E76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4475D2"/>
    <w:multiLevelType w:val="hybridMultilevel"/>
    <w:tmpl w:val="7C987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D15E9A"/>
    <w:multiLevelType w:val="hybridMultilevel"/>
    <w:tmpl w:val="157471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1E349A"/>
    <w:multiLevelType w:val="multilevel"/>
    <w:tmpl w:val="537C36CA"/>
    <w:lvl w:ilvl="0">
      <w:start w:val="1"/>
      <w:numFmt w:val="decimal"/>
      <w:pStyle w:val="DagsordenReferat-Opstilling"/>
      <w:lvlText w:val="%1."/>
      <w:lvlJc w:val="left"/>
      <w:pPr>
        <w:ind w:left="482" w:hanging="340"/>
      </w:pPr>
    </w:lvl>
    <w:lvl w:ilvl="1">
      <w:start w:val="1"/>
      <w:numFmt w:val="lowerLetter"/>
      <w:lvlText w:val="%2."/>
      <w:lvlJc w:val="left"/>
      <w:pPr>
        <w:ind w:left="794" w:hanging="340"/>
      </w:pPr>
    </w:lvl>
    <w:lvl w:ilvl="2">
      <w:start w:val="1"/>
      <w:numFmt w:val="lowerRoman"/>
      <w:lvlText w:val="%3."/>
      <w:lvlJc w:val="right"/>
      <w:pPr>
        <w:ind w:left="1248" w:hanging="340"/>
      </w:pPr>
    </w:lvl>
    <w:lvl w:ilvl="3">
      <w:start w:val="1"/>
      <w:numFmt w:val="decimal"/>
      <w:lvlText w:val="%4."/>
      <w:lvlJc w:val="left"/>
      <w:pPr>
        <w:ind w:left="1702" w:hanging="340"/>
      </w:pPr>
    </w:lvl>
    <w:lvl w:ilvl="4">
      <w:start w:val="1"/>
      <w:numFmt w:val="lowerLetter"/>
      <w:lvlText w:val="%5."/>
      <w:lvlJc w:val="left"/>
      <w:pPr>
        <w:ind w:left="2156" w:hanging="340"/>
      </w:pPr>
    </w:lvl>
    <w:lvl w:ilvl="5">
      <w:start w:val="1"/>
      <w:numFmt w:val="lowerRoman"/>
      <w:lvlText w:val="%6."/>
      <w:lvlJc w:val="right"/>
      <w:pPr>
        <w:ind w:left="2610" w:hanging="340"/>
      </w:pPr>
    </w:lvl>
    <w:lvl w:ilvl="6">
      <w:start w:val="1"/>
      <w:numFmt w:val="decimal"/>
      <w:lvlText w:val="%7."/>
      <w:lvlJc w:val="left"/>
      <w:pPr>
        <w:ind w:left="3064" w:hanging="340"/>
      </w:pPr>
    </w:lvl>
    <w:lvl w:ilvl="7">
      <w:start w:val="1"/>
      <w:numFmt w:val="lowerLetter"/>
      <w:lvlText w:val="%8."/>
      <w:lvlJc w:val="left"/>
      <w:pPr>
        <w:ind w:left="3518" w:hanging="340"/>
      </w:pPr>
    </w:lvl>
    <w:lvl w:ilvl="8">
      <w:start w:val="1"/>
      <w:numFmt w:val="lowerRoman"/>
      <w:lvlText w:val="%9."/>
      <w:lvlJc w:val="right"/>
      <w:pPr>
        <w:ind w:left="3972" w:hanging="340"/>
      </w:pPr>
    </w:lvl>
  </w:abstractNum>
  <w:abstractNum w:abstractNumId="7" w15:restartNumberingAfterBreak="0">
    <w:nsid w:val="3D2D1532"/>
    <w:multiLevelType w:val="hybridMultilevel"/>
    <w:tmpl w:val="7BA284E4"/>
    <w:lvl w:ilvl="0" w:tplc="FFFFFFFF">
      <w:start w:val="1"/>
      <w:numFmt w:val="decimal"/>
      <w:lvlText w:val="%1."/>
      <w:lvlJc w:val="left"/>
      <w:pPr>
        <w:ind w:left="360" w:hanging="360"/>
      </w:pPr>
    </w:lvl>
    <w:lvl w:ilvl="1" w:tplc="040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305285C"/>
    <w:multiLevelType w:val="hybridMultilevel"/>
    <w:tmpl w:val="29DADF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12152C"/>
    <w:multiLevelType w:val="hybridMultilevel"/>
    <w:tmpl w:val="0122E1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A466845"/>
    <w:multiLevelType w:val="hybridMultilevel"/>
    <w:tmpl w:val="C5D87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16285D"/>
    <w:multiLevelType w:val="hybridMultilevel"/>
    <w:tmpl w:val="6CCE7F9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7D46E80"/>
    <w:multiLevelType w:val="hybridMultilevel"/>
    <w:tmpl w:val="5E185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09B4392"/>
    <w:multiLevelType w:val="hybridMultilevel"/>
    <w:tmpl w:val="D08E8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E51BEB"/>
    <w:multiLevelType w:val="hybridMultilevel"/>
    <w:tmpl w:val="7CF0A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D44F5F"/>
    <w:multiLevelType w:val="hybridMultilevel"/>
    <w:tmpl w:val="D1D0D2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927A10"/>
    <w:multiLevelType w:val="hybridMultilevel"/>
    <w:tmpl w:val="0EA650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3045180">
    <w:abstractNumId w:val="3"/>
  </w:num>
  <w:num w:numId="2" w16cid:durableId="1720012854">
    <w:abstractNumId w:val="0"/>
  </w:num>
  <w:num w:numId="3" w16cid:durableId="2143036750">
    <w:abstractNumId w:val="10"/>
  </w:num>
  <w:num w:numId="4" w16cid:durableId="1856461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444927">
    <w:abstractNumId w:val="15"/>
  </w:num>
  <w:num w:numId="6" w16cid:durableId="2042658236">
    <w:abstractNumId w:val="14"/>
  </w:num>
  <w:num w:numId="7" w16cid:durableId="861549784">
    <w:abstractNumId w:val="1"/>
  </w:num>
  <w:num w:numId="8" w16cid:durableId="1811167659">
    <w:abstractNumId w:val="2"/>
  </w:num>
  <w:num w:numId="9" w16cid:durableId="250236822">
    <w:abstractNumId w:val="16"/>
  </w:num>
  <w:num w:numId="10" w16cid:durableId="1468820783">
    <w:abstractNumId w:val="13"/>
  </w:num>
  <w:num w:numId="11" w16cid:durableId="1009718770">
    <w:abstractNumId w:val="12"/>
  </w:num>
  <w:num w:numId="12" w16cid:durableId="1313633552">
    <w:abstractNumId w:val="7"/>
  </w:num>
  <w:num w:numId="13" w16cid:durableId="1680278516">
    <w:abstractNumId w:val="11"/>
  </w:num>
  <w:num w:numId="14" w16cid:durableId="101144711">
    <w:abstractNumId w:val="17"/>
  </w:num>
  <w:num w:numId="15" w16cid:durableId="467670294">
    <w:abstractNumId w:val="5"/>
  </w:num>
  <w:num w:numId="16" w16cid:durableId="1893812238">
    <w:abstractNumId w:val="4"/>
  </w:num>
  <w:num w:numId="17" w16cid:durableId="2113090091">
    <w:abstractNumId w:val="9"/>
  </w:num>
  <w:num w:numId="18" w16cid:durableId="19211377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gWflbNEXaAE90Cq7kWmtBvKkrsrw1vLsVPIhdfPzKLukl7CI2V+TUygx+4qp0IZ"/>
    <w:docVar w:name="OpenedFrom" w:val="AcadreAddIn"/>
  </w:docVars>
  <w:rsids>
    <w:rsidRoot w:val="00331EAD"/>
    <w:rsid w:val="000009A2"/>
    <w:rsid w:val="00000EBE"/>
    <w:rsid w:val="00002ABC"/>
    <w:rsid w:val="00002EBD"/>
    <w:rsid w:val="0000309F"/>
    <w:rsid w:val="000031A5"/>
    <w:rsid w:val="000044DE"/>
    <w:rsid w:val="00004D67"/>
    <w:rsid w:val="0000556A"/>
    <w:rsid w:val="000066AE"/>
    <w:rsid w:val="00006D1F"/>
    <w:rsid w:val="00010E2E"/>
    <w:rsid w:val="00011198"/>
    <w:rsid w:val="000113E5"/>
    <w:rsid w:val="000116F3"/>
    <w:rsid w:val="000128B5"/>
    <w:rsid w:val="00013388"/>
    <w:rsid w:val="00013C6E"/>
    <w:rsid w:val="00014C26"/>
    <w:rsid w:val="00014C76"/>
    <w:rsid w:val="000152DB"/>
    <w:rsid w:val="000161E4"/>
    <w:rsid w:val="00016352"/>
    <w:rsid w:val="000174CD"/>
    <w:rsid w:val="000174FB"/>
    <w:rsid w:val="00017B5D"/>
    <w:rsid w:val="00017BC5"/>
    <w:rsid w:val="00020FA2"/>
    <w:rsid w:val="00021936"/>
    <w:rsid w:val="00021B5C"/>
    <w:rsid w:val="00022C7E"/>
    <w:rsid w:val="000230E0"/>
    <w:rsid w:val="0002312D"/>
    <w:rsid w:val="00025219"/>
    <w:rsid w:val="00025B93"/>
    <w:rsid w:val="00027071"/>
    <w:rsid w:val="0002793E"/>
    <w:rsid w:val="00027C59"/>
    <w:rsid w:val="0003098B"/>
    <w:rsid w:val="00030EFB"/>
    <w:rsid w:val="00031860"/>
    <w:rsid w:val="000319F0"/>
    <w:rsid w:val="0003423D"/>
    <w:rsid w:val="00034940"/>
    <w:rsid w:val="00034E53"/>
    <w:rsid w:val="00034F41"/>
    <w:rsid w:val="00035F8C"/>
    <w:rsid w:val="0003681A"/>
    <w:rsid w:val="00036907"/>
    <w:rsid w:val="00040231"/>
    <w:rsid w:val="000402B6"/>
    <w:rsid w:val="00040F69"/>
    <w:rsid w:val="0004161F"/>
    <w:rsid w:val="000417D2"/>
    <w:rsid w:val="00042010"/>
    <w:rsid w:val="00043463"/>
    <w:rsid w:val="0004363B"/>
    <w:rsid w:val="00043850"/>
    <w:rsid w:val="000445B4"/>
    <w:rsid w:val="00044723"/>
    <w:rsid w:val="00046525"/>
    <w:rsid w:val="00046D53"/>
    <w:rsid w:val="0004720B"/>
    <w:rsid w:val="000474E0"/>
    <w:rsid w:val="00050455"/>
    <w:rsid w:val="000520B9"/>
    <w:rsid w:val="00053079"/>
    <w:rsid w:val="000539F5"/>
    <w:rsid w:val="0005588C"/>
    <w:rsid w:val="000559D9"/>
    <w:rsid w:val="0005663C"/>
    <w:rsid w:val="00056982"/>
    <w:rsid w:val="00056DA6"/>
    <w:rsid w:val="00056F18"/>
    <w:rsid w:val="00057299"/>
    <w:rsid w:val="00060AE2"/>
    <w:rsid w:val="00060B28"/>
    <w:rsid w:val="000612EC"/>
    <w:rsid w:val="00062588"/>
    <w:rsid w:val="00062684"/>
    <w:rsid w:val="00062C66"/>
    <w:rsid w:val="0006397D"/>
    <w:rsid w:val="0006419F"/>
    <w:rsid w:val="00065499"/>
    <w:rsid w:val="00065DC3"/>
    <w:rsid w:val="00065E29"/>
    <w:rsid w:val="00067A5C"/>
    <w:rsid w:val="000718B4"/>
    <w:rsid w:val="00072443"/>
    <w:rsid w:val="00073065"/>
    <w:rsid w:val="00073C85"/>
    <w:rsid w:val="000741EA"/>
    <w:rsid w:val="000744AB"/>
    <w:rsid w:val="00074B2B"/>
    <w:rsid w:val="000757E8"/>
    <w:rsid w:val="00075F86"/>
    <w:rsid w:val="00077345"/>
    <w:rsid w:val="000800E1"/>
    <w:rsid w:val="000804C9"/>
    <w:rsid w:val="00080CB0"/>
    <w:rsid w:val="00081DBD"/>
    <w:rsid w:val="00082832"/>
    <w:rsid w:val="00082B8A"/>
    <w:rsid w:val="00083083"/>
    <w:rsid w:val="00083BF4"/>
    <w:rsid w:val="000842D7"/>
    <w:rsid w:val="000849F4"/>
    <w:rsid w:val="000850C7"/>
    <w:rsid w:val="00085DE9"/>
    <w:rsid w:val="00085F24"/>
    <w:rsid w:val="00086709"/>
    <w:rsid w:val="000869D7"/>
    <w:rsid w:val="00086F83"/>
    <w:rsid w:val="000871CE"/>
    <w:rsid w:val="00087ABD"/>
    <w:rsid w:val="00087CE6"/>
    <w:rsid w:val="0009103C"/>
    <w:rsid w:val="0009165C"/>
    <w:rsid w:val="00091F71"/>
    <w:rsid w:val="00092219"/>
    <w:rsid w:val="00092BCF"/>
    <w:rsid w:val="000931F2"/>
    <w:rsid w:val="00093F1F"/>
    <w:rsid w:val="000948B5"/>
    <w:rsid w:val="00094A35"/>
    <w:rsid w:val="00095FE4"/>
    <w:rsid w:val="00096A2C"/>
    <w:rsid w:val="00096B30"/>
    <w:rsid w:val="000970BA"/>
    <w:rsid w:val="00097146"/>
    <w:rsid w:val="000976C4"/>
    <w:rsid w:val="000A0EB4"/>
    <w:rsid w:val="000A2ED8"/>
    <w:rsid w:val="000A4305"/>
    <w:rsid w:val="000A43C7"/>
    <w:rsid w:val="000A4919"/>
    <w:rsid w:val="000A4BE3"/>
    <w:rsid w:val="000A4C1D"/>
    <w:rsid w:val="000A5AF6"/>
    <w:rsid w:val="000A5DBB"/>
    <w:rsid w:val="000A5FA3"/>
    <w:rsid w:val="000A6B2A"/>
    <w:rsid w:val="000A7513"/>
    <w:rsid w:val="000A78E6"/>
    <w:rsid w:val="000B0E20"/>
    <w:rsid w:val="000B14E9"/>
    <w:rsid w:val="000B1A7B"/>
    <w:rsid w:val="000B29BF"/>
    <w:rsid w:val="000B2A76"/>
    <w:rsid w:val="000B2ECF"/>
    <w:rsid w:val="000B3AAA"/>
    <w:rsid w:val="000B3BD7"/>
    <w:rsid w:val="000B4FB4"/>
    <w:rsid w:val="000B60F2"/>
    <w:rsid w:val="000B61A0"/>
    <w:rsid w:val="000B764A"/>
    <w:rsid w:val="000C0B30"/>
    <w:rsid w:val="000C0FEC"/>
    <w:rsid w:val="000C10EE"/>
    <w:rsid w:val="000C167C"/>
    <w:rsid w:val="000C2042"/>
    <w:rsid w:val="000C225C"/>
    <w:rsid w:val="000C2AB3"/>
    <w:rsid w:val="000C2C8A"/>
    <w:rsid w:val="000C30FD"/>
    <w:rsid w:val="000C3C0F"/>
    <w:rsid w:val="000C5DA2"/>
    <w:rsid w:val="000C72A6"/>
    <w:rsid w:val="000C781A"/>
    <w:rsid w:val="000C7EB1"/>
    <w:rsid w:val="000D065C"/>
    <w:rsid w:val="000D0B48"/>
    <w:rsid w:val="000D0D73"/>
    <w:rsid w:val="000D1717"/>
    <w:rsid w:val="000D2253"/>
    <w:rsid w:val="000D2586"/>
    <w:rsid w:val="000D2F59"/>
    <w:rsid w:val="000D442B"/>
    <w:rsid w:val="000D4F7C"/>
    <w:rsid w:val="000D5BFA"/>
    <w:rsid w:val="000E0990"/>
    <w:rsid w:val="000E1D30"/>
    <w:rsid w:val="000E2BD7"/>
    <w:rsid w:val="000E2E5A"/>
    <w:rsid w:val="000E3F6F"/>
    <w:rsid w:val="000E4535"/>
    <w:rsid w:val="000E477B"/>
    <w:rsid w:val="000E4C02"/>
    <w:rsid w:val="000E560F"/>
    <w:rsid w:val="000E65FE"/>
    <w:rsid w:val="000E6871"/>
    <w:rsid w:val="000E6DE2"/>
    <w:rsid w:val="000E77E2"/>
    <w:rsid w:val="000E7BF1"/>
    <w:rsid w:val="000E7FC3"/>
    <w:rsid w:val="000F0E93"/>
    <w:rsid w:val="000F1A1F"/>
    <w:rsid w:val="000F1F2E"/>
    <w:rsid w:val="000F2076"/>
    <w:rsid w:val="000F2EC3"/>
    <w:rsid w:val="000F380A"/>
    <w:rsid w:val="000F3DB0"/>
    <w:rsid w:val="000F5B53"/>
    <w:rsid w:val="000F696B"/>
    <w:rsid w:val="000F76DD"/>
    <w:rsid w:val="00101214"/>
    <w:rsid w:val="00101226"/>
    <w:rsid w:val="00102358"/>
    <w:rsid w:val="00102430"/>
    <w:rsid w:val="0010266B"/>
    <w:rsid w:val="00102C76"/>
    <w:rsid w:val="00103365"/>
    <w:rsid w:val="001037A7"/>
    <w:rsid w:val="00103E41"/>
    <w:rsid w:val="00104272"/>
    <w:rsid w:val="00104AA8"/>
    <w:rsid w:val="00104CE5"/>
    <w:rsid w:val="00110368"/>
    <w:rsid w:val="001108C9"/>
    <w:rsid w:val="00111BD7"/>
    <w:rsid w:val="001125CB"/>
    <w:rsid w:val="00113585"/>
    <w:rsid w:val="001135FD"/>
    <w:rsid w:val="00114261"/>
    <w:rsid w:val="001145D2"/>
    <w:rsid w:val="00115452"/>
    <w:rsid w:val="00115EE0"/>
    <w:rsid w:val="00116DF9"/>
    <w:rsid w:val="00116E53"/>
    <w:rsid w:val="00116E81"/>
    <w:rsid w:val="001175C1"/>
    <w:rsid w:val="00120766"/>
    <w:rsid w:val="001207D5"/>
    <w:rsid w:val="001211C5"/>
    <w:rsid w:val="0012186B"/>
    <w:rsid w:val="001218C4"/>
    <w:rsid w:val="0012194B"/>
    <w:rsid w:val="00121DB8"/>
    <w:rsid w:val="00122817"/>
    <w:rsid w:val="001230E7"/>
    <w:rsid w:val="001246FA"/>
    <w:rsid w:val="00124E57"/>
    <w:rsid w:val="00125228"/>
    <w:rsid w:val="001252DA"/>
    <w:rsid w:val="00125355"/>
    <w:rsid w:val="0012689F"/>
    <w:rsid w:val="0012706E"/>
    <w:rsid w:val="001279E6"/>
    <w:rsid w:val="00127E4F"/>
    <w:rsid w:val="001328B3"/>
    <w:rsid w:val="00134378"/>
    <w:rsid w:val="00135692"/>
    <w:rsid w:val="0013569E"/>
    <w:rsid w:val="00135995"/>
    <w:rsid w:val="00135DF5"/>
    <w:rsid w:val="00136729"/>
    <w:rsid w:val="00136B48"/>
    <w:rsid w:val="00140E11"/>
    <w:rsid w:val="00141C42"/>
    <w:rsid w:val="00142280"/>
    <w:rsid w:val="001437E8"/>
    <w:rsid w:val="0014544E"/>
    <w:rsid w:val="00145B8D"/>
    <w:rsid w:val="00145C2F"/>
    <w:rsid w:val="00146BA0"/>
    <w:rsid w:val="00147371"/>
    <w:rsid w:val="001503A4"/>
    <w:rsid w:val="001512D9"/>
    <w:rsid w:val="001512E2"/>
    <w:rsid w:val="001521CF"/>
    <w:rsid w:val="001524CF"/>
    <w:rsid w:val="00153B40"/>
    <w:rsid w:val="00155D00"/>
    <w:rsid w:val="001563F3"/>
    <w:rsid w:val="00157A12"/>
    <w:rsid w:val="00160100"/>
    <w:rsid w:val="001601A3"/>
    <w:rsid w:val="00160539"/>
    <w:rsid w:val="00160A86"/>
    <w:rsid w:val="00161BAF"/>
    <w:rsid w:val="00162662"/>
    <w:rsid w:val="0016392C"/>
    <w:rsid w:val="00163CB6"/>
    <w:rsid w:val="001640F6"/>
    <w:rsid w:val="0016438A"/>
    <w:rsid w:val="001654CC"/>
    <w:rsid w:val="00165A01"/>
    <w:rsid w:val="00165EA1"/>
    <w:rsid w:val="001664F8"/>
    <w:rsid w:val="001670DD"/>
    <w:rsid w:val="00167B8C"/>
    <w:rsid w:val="00171EA7"/>
    <w:rsid w:val="0017202B"/>
    <w:rsid w:val="0017221D"/>
    <w:rsid w:val="001734FB"/>
    <w:rsid w:val="001739F8"/>
    <w:rsid w:val="00174ABE"/>
    <w:rsid w:val="00174EF4"/>
    <w:rsid w:val="00174F6A"/>
    <w:rsid w:val="001755C1"/>
    <w:rsid w:val="00176221"/>
    <w:rsid w:val="00176E44"/>
    <w:rsid w:val="00177EED"/>
    <w:rsid w:val="0018104F"/>
    <w:rsid w:val="00181243"/>
    <w:rsid w:val="00182C9B"/>
    <w:rsid w:val="0018302D"/>
    <w:rsid w:val="00183C6F"/>
    <w:rsid w:val="00184476"/>
    <w:rsid w:val="00184F8A"/>
    <w:rsid w:val="00185014"/>
    <w:rsid w:val="00185069"/>
    <w:rsid w:val="00185EB7"/>
    <w:rsid w:val="0018643D"/>
    <w:rsid w:val="00186A8A"/>
    <w:rsid w:val="00186F63"/>
    <w:rsid w:val="00187849"/>
    <w:rsid w:val="0018788E"/>
    <w:rsid w:val="00187B20"/>
    <w:rsid w:val="00187C2D"/>
    <w:rsid w:val="00187DE0"/>
    <w:rsid w:val="00190D44"/>
    <w:rsid w:val="0019106B"/>
    <w:rsid w:val="00193046"/>
    <w:rsid w:val="00193AB6"/>
    <w:rsid w:val="00194594"/>
    <w:rsid w:val="001949D0"/>
    <w:rsid w:val="00194C5C"/>
    <w:rsid w:val="00196120"/>
    <w:rsid w:val="00196F55"/>
    <w:rsid w:val="00197769"/>
    <w:rsid w:val="001A00B2"/>
    <w:rsid w:val="001A02E5"/>
    <w:rsid w:val="001A0A78"/>
    <w:rsid w:val="001A1376"/>
    <w:rsid w:val="001A13EF"/>
    <w:rsid w:val="001A1436"/>
    <w:rsid w:val="001A178C"/>
    <w:rsid w:val="001A184A"/>
    <w:rsid w:val="001A2268"/>
    <w:rsid w:val="001A2AD3"/>
    <w:rsid w:val="001A2C41"/>
    <w:rsid w:val="001A2C9F"/>
    <w:rsid w:val="001A2CFB"/>
    <w:rsid w:val="001A3B78"/>
    <w:rsid w:val="001A4814"/>
    <w:rsid w:val="001A5CC9"/>
    <w:rsid w:val="001A63EC"/>
    <w:rsid w:val="001A67E8"/>
    <w:rsid w:val="001A6A43"/>
    <w:rsid w:val="001A6B6E"/>
    <w:rsid w:val="001A6D06"/>
    <w:rsid w:val="001A7B21"/>
    <w:rsid w:val="001A7D8E"/>
    <w:rsid w:val="001A7D94"/>
    <w:rsid w:val="001B0161"/>
    <w:rsid w:val="001B0EEB"/>
    <w:rsid w:val="001B183A"/>
    <w:rsid w:val="001B1A4F"/>
    <w:rsid w:val="001B1B3C"/>
    <w:rsid w:val="001B1D34"/>
    <w:rsid w:val="001B5D11"/>
    <w:rsid w:val="001B63F3"/>
    <w:rsid w:val="001B6649"/>
    <w:rsid w:val="001B6D2C"/>
    <w:rsid w:val="001B7476"/>
    <w:rsid w:val="001C02D9"/>
    <w:rsid w:val="001C1610"/>
    <w:rsid w:val="001C166E"/>
    <w:rsid w:val="001C27D1"/>
    <w:rsid w:val="001C35C1"/>
    <w:rsid w:val="001C45DA"/>
    <w:rsid w:val="001C5A4D"/>
    <w:rsid w:val="001C6D2B"/>
    <w:rsid w:val="001C7E0E"/>
    <w:rsid w:val="001D0AE5"/>
    <w:rsid w:val="001D14CB"/>
    <w:rsid w:val="001D1AE4"/>
    <w:rsid w:val="001D28FD"/>
    <w:rsid w:val="001D31F0"/>
    <w:rsid w:val="001D32D1"/>
    <w:rsid w:val="001D3AA0"/>
    <w:rsid w:val="001D459E"/>
    <w:rsid w:val="001D4C48"/>
    <w:rsid w:val="001D521F"/>
    <w:rsid w:val="001D546E"/>
    <w:rsid w:val="001D647C"/>
    <w:rsid w:val="001E034F"/>
    <w:rsid w:val="001E06B9"/>
    <w:rsid w:val="001E078E"/>
    <w:rsid w:val="001E0A4E"/>
    <w:rsid w:val="001E122A"/>
    <w:rsid w:val="001E1824"/>
    <w:rsid w:val="001E1E2B"/>
    <w:rsid w:val="001E3BF7"/>
    <w:rsid w:val="001E3FBA"/>
    <w:rsid w:val="001E5A58"/>
    <w:rsid w:val="001E5D6D"/>
    <w:rsid w:val="001E6928"/>
    <w:rsid w:val="001E6C94"/>
    <w:rsid w:val="001E6CB1"/>
    <w:rsid w:val="001E71F6"/>
    <w:rsid w:val="001E72FD"/>
    <w:rsid w:val="001F0311"/>
    <w:rsid w:val="001F059A"/>
    <w:rsid w:val="001F074C"/>
    <w:rsid w:val="001F10FA"/>
    <w:rsid w:val="001F1380"/>
    <w:rsid w:val="001F16A8"/>
    <w:rsid w:val="001F1707"/>
    <w:rsid w:val="001F1E21"/>
    <w:rsid w:val="001F24CA"/>
    <w:rsid w:val="001F2537"/>
    <w:rsid w:val="001F2D41"/>
    <w:rsid w:val="001F32EF"/>
    <w:rsid w:val="001F341A"/>
    <w:rsid w:val="001F365C"/>
    <w:rsid w:val="001F3729"/>
    <w:rsid w:val="001F3B4C"/>
    <w:rsid w:val="001F5D94"/>
    <w:rsid w:val="001F5DE6"/>
    <w:rsid w:val="001F6560"/>
    <w:rsid w:val="001F7BF8"/>
    <w:rsid w:val="002011EA"/>
    <w:rsid w:val="002018E3"/>
    <w:rsid w:val="00203395"/>
    <w:rsid w:val="00204523"/>
    <w:rsid w:val="00204B80"/>
    <w:rsid w:val="002052D4"/>
    <w:rsid w:val="0020541D"/>
    <w:rsid w:val="00205FA7"/>
    <w:rsid w:val="00206300"/>
    <w:rsid w:val="002076AE"/>
    <w:rsid w:val="00207A1D"/>
    <w:rsid w:val="00210930"/>
    <w:rsid w:val="00211A9A"/>
    <w:rsid w:val="00211EF3"/>
    <w:rsid w:val="002130C4"/>
    <w:rsid w:val="00215464"/>
    <w:rsid w:val="00216B2A"/>
    <w:rsid w:val="002173E0"/>
    <w:rsid w:val="002201A8"/>
    <w:rsid w:val="00220D7A"/>
    <w:rsid w:val="00221642"/>
    <w:rsid w:val="00222B03"/>
    <w:rsid w:val="00223A59"/>
    <w:rsid w:val="00223C2F"/>
    <w:rsid w:val="00224D5C"/>
    <w:rsid w:val="002256C6"/>
    <w:rsid w:val="00225798"/>
    <w:rsid w:val="00226A24"/>
    <w:rsid w:val="00226D68"/>
    <w:rsid w:val="002275A6"/>
    <w:rsid w:val="002276F9"/>
    <w:rsid w:val="00231D85"/>
    <w:rsid w:val="002325C5"/>
    <w:rsid w:val="00232B96"/>
    <w:rsid w:val="002340AA"/>
    <w:rsid w:val="0023460F"/>
    <w:rsid w:val="00235356"/>
    <w:rsid w:val="00236519"/>
    <w:rsid w:val="00237864"/>
    <w:rsid w:val="00237990"/>
    <w:rsid w:val="0024012C"/>
    <w:rsid w:val="00241636"/>
    <w:rsid w:val="002425C6"/>
    <w:rsid w:val="002447B1"/>
    <w:rsid w:val="00245585"/>
    <w:rsid w:val="00245DFA"/>
    <w:rsid w:val="00247449"/>
    <w:rsid w:val="002502E1"/>
    <w:rsid w:val="00250C64"/>
    <w:rsid w:val="0025190B"/>
    <w:rsid w:val="0025267D"/>
    <w:rsid w:val="0025310E"/>
    <w:rsid w:val="002532A8"/>
    <w:rsid w:val="00253614"/>
    <w:rsid w:val="00253630"/>
    <w:rsid w:val="002546EB"/>
    <w:rsid w:val="00255780"/>
    <w:rsid w:val="002564E6"/>
    <w:rsid w:val="00256CD7"/>
    <w:rsid w:val="00260E20"/>
    <w:rsid w:val="00261450"/>
    <w:rsid w:val="002614AE"/>
    <w:rsid w:val="002632A2"/>
    <w:rsid w:val="00263529"/>
    <w:rsid w:val="00263C2F"/>
    <w:rsid w:val="00263C65"/>
    <w:rsid w:val="00264294"/>
    <w:rsid w:val="0026470D"/>
    <w:rsid w:val="00264953"/>
    <w:rsid w:val="002652D9"/>
    <w:rsid w:val="00265B4D"/>
    <w:rsid w:val="00265FA4"/>
    <w:rsid w:val="00266D0A"/>
    <w:rsid w:val="00266D3D"/>
    <w:rsid w:val="00267D85"/>
    <w:rsid w:val="00270CA0"/>
    <w:rsid w:val="002719B0"/>
    <w:rsid w:val="0027368C"/>
    <w:rsid w:val="00273837"/>
    <w:rsid w:val="00273DEE"/>
    <w:rsid w:val="0027541E"/>
    <w:rsid w:val="00275835"/>
    <w:rsid w:val="00275F33"/>
    <w:rsid w:val="0027721B"/>
    <w:rsid w:val="002772A1"/>
    <w:rsid w:val="00277DF1"/>
    <w:rsid w:val="0028053D"/>
    <w:rsid w:val="002809A9"/>
    <w:rsid w:val="00280A76"/>
    <w:rsid w:val="00280DFE"/>
    <w:rsid w:val="00281454"/>
    <w:rsid w:val="0028171C"/>
    <w:rsid w:val="00281895"/>
    <w:rsid w:val="002818D8"/>
    <w:rsid w:val="00282234"/>
    <w:rsid w:val="00282BDA"/>
    <w:rsid w:val="00282DD1"/>
    <w:rsid w:val="00282F5F"/>
    <w:rsid w:val="00283281"/>
    <w:rsid w:val="002843A8"/>
    <w:rsid w:val="00284CAE"/>
    <w:rsid w:val="00284DEE"/>
    <w:rsid w:val="00284F92"/>
    <w:rsid w:val="00285E46"/>
    <w:rsid w:val="002863D2"/>
    <w:rsid w:val="00286633"/>
    <w:rsid w:val="00287B14"/>
    <w:rsid w:val="00290080"/>
    <w:rsid w:val="002907AD"/>
    <w:rsid w:val="0029087D"/>
    <w:rsid w:val="0029092D"/>
    <w:rsid w:val="002923FA"/>
    <w:rsid w:val="00295084"/>
    <w:rsid w:val="00295369"/>
    <w:rsid w:val="00295465"/>
    <w:rsid w:val="002956F2"/>
    <w:rsid w:val="00295EC9"/>
    <w:rsid w:val="0029605A"/>
    <w:rsid w:val="00297145"/>
    <w:rsid w:val="002976B7"/>
    <w:rsid w:val="002A117D"/>
    <w:rsid w:val="002A25B9"/>
    <w:rsid w:val="002A2D96"/>
    <w:rsid w:val="002A2DDE"/>
    <w:rsid w:val="002A35BB"/>
    <w:rsid w:val="002A41C3"/>
    <w:rsid w:val="002A433F"/>
    <w:rsid w:val="002A449B"/>
    <w:rsid w:val="002A4625"/>
    <w:rsid w:val="002A5946"/>
    <w:rsid w:val="002A6206"/>
    <w:rsid w:val="002A6639"/>
    <w:rsid w:val="002A77B1"/>
    <w:rsid w:val="002B0B1F"/>
    <w:rsid w:val="002B1D72"/>
    <w:rsid w:val="002B1E05"/>
    <w:rsid w:val="002B3026"/>
    <w:rsid w:val="002B45FE"/>
    <w:rsid w:val="002B6287"/>
    <w:rsid w:val="002B7A1A"/>
    <w:rsid w:val="002C0B8B"/>
    <w:rsid w:val="002C2231"/>
    <w:rsid w:val="002C39CF"/>
    <w:rsid w:val="002C3AAE"/>
    <w:rsid w:val="002C3EB5"/>
    <w:rsid w:val="002C4D16"/>
    <w:rsid w:val="002C621B"/>
    <w:rsid w:val="002C6439"/>
    <w:rsid w:val="002C7D44"/>
    <w:rsid w:val="002D0967"/>
    <w:rsid w:val="002D2256"/>
    <w:rsid w:val="002D3067"/>
    <w:rsid w:val="002D35A5"/>
    <w:rsid w:val="002D49C7"/>
    <w:rsid w:val="002D50C6"/>
    <w:rsid w:val="002D6965"/>
    <w:rsid w:val="002E099D"/>
    <w:rsid w:val="002E0FD0"/>
    <w:rsid w:val="002E15EB"/>
    <w:rsid w:val="002E1866"/>
    <w:rsid w:val="002E2BD1"/>
    <w:rsid w:val="002E36AF"/>
    <w:rsid w:val="002E447A"/>
    <w:rsid w:val="002E51E4"/>
    <w:rsid w:val="002E64DF"/>
    <w:rsid w:val="002E748B"/>
    <w:rsid w:val="002E7F0A"/>
    <w:rsid w:val="002F0094"/>
    <w:rsid w:val="002F09C4"/>
    <w:rsid w:val="002F0C58"/>
    <w:rsid w:val="002F0D37"/>
    <w:rsid w:val="002F106D"/>
    <w:rsid w:val="002F15BC"/>
    <w:rsid w:val="002F1BFF"/>
    <w:rsid w:val="002F2432"/>
    <w:rsid w:val="002F2974"/>
    <w:rsid w:val="002F36EB"/>
    <w:rsid w:val="002F60F2"/>
    <w:rsid w:val="002F78AB"/>
    <w:rsid w:val="002F795F"/>
    <w:rsid w:val="00300B5B"/>
    <w:rsid w:val="003015B5"/>
    <w:rsid w:val="00301A1A"/>
    <w:rsid w:val="003022D1"/>
    <w:rsid w:val="00302725"/>
    <w:rsid w:val="00302BB5"/>
    <w:rsid w:val="00302DCA"/>
    <w:rsid w:val="00303730"/>
    <w:rsid w:val="003039B9"/>
    <w:rsid w:val="00304A5B"/>
    <w:rsid w:val="00304E39"/>
    <w:rsid w:val="00304E43"/>
    <w:rsid w:val="0030626B"/>
    <w:rsid w:val="003067A9"/>
    <w:rsid w:val="00306905"/>
    <w:rsid w:val="0031152C"/>
    <w:rsid w:val="0031183E"/>
    <w:rsid w:val="00313565"/>
    <w:rsid w:val="003137AD"/>
    <w:rsid w:val="00313E48"/>
    <w:rsid w:val="003142B9"/>
    <w:rsid w:val="003145A6"/>
    <w:rsid w:val="00314D3E"/>
    <w:rsid w:val="00314E82"/>
    <w:rsid w:val="00315A75"/>
    <w:rsid w:val="00317798"/>
    <w:rsid w:val="00320D14"/>
    <w:rsid w:val="00321372"/>
    <w:rsid w:val="003217C8"/>
    <w:rsid w:val="00321956"/>
    <w:rsid w:val="00321F99"/>
    <w:rsid w:val="00322B0D"/>
    <w:rsid w:val="00323626"/>
    <w:rsid w:val="003241DB"/>
    <w:rsid w:val="00324D87"/>
    <w:rsid w:val="00326063"/>
    <w:rsid w:val="00326957"/>
    <w:rsid w:val="00326A84"/>
    <w:rsid w:val="00326DDD"/>
    <w:rsid w:val="00327329"/>
    <w:rsid w:val="003279A1"/>
    <w:rsid w:val="00327B2D"/>
    <w:rsid w:val="00327BF9"/>
    <w:rsid w:val="00330371"/>
    <w:rsid w:val="003305E4"/>
    <w:rsid w:val="003306B2"/>
    <w:rsid w:val="00330C77"/>
    <w:rsid w:val="00330CEE"/>
    <w:rsid w:val="00331693"/>
    <w:rsid w:val="00331EAD"/>
    <w:rsid w:val="003324A4"/>
    <w:rsid w:val="00333C29"/>
    <w:rsid w:val="00334082"/>
    <w:rsid w:val="00334ABB"/>
    <w:rsid w:val="0033663D"/>
    <w:rsid w:val="00336694"/>
    <w:rsid w:val="00336CDD"/>
    <w:rsid w:val="00337850"/>
    <w:rsid w:val="003412F5"/>
    <w:rsid w:val="0034191A"/>
    <w:rsid w:val="00341E66"/>
    <w:rsid w:val="00343F60"/>
    <w:rsid w:val="00344B36"/>
    <w:rsid w:val="00344ECC"/>
    <w:rsid w:val="003451ED"/>
    <w:rsid w:val="00345330"/>
    <w:rsid w:val="003470F1"/>
    <w:rsid w:val="003477B4"/>
    <w:rsid w:val="0034786E"/>
    <w:rsid w:val="0035010F"/>
    <w:rsid w:val="00350EF2"/>
    <w:rsid w:val="003527A7"/>
    <w:rsid w:val="0035294D"/>
    <w:rsid w:val="0035342F"/>
    <w:rsid w:val="00354180"/>
    <w:rsid w:val="00357A25"/>
    <w:rsid w:val="0036149E"/>
    <w:rsid w:val="00361A0A"/>
    <w:rsid w:val="003620A2"/>
    <w:rsid w:val="003627FC"/>
    <w:rsid w:val="0036300C"/>
    <w:rsid w:val="00363D95"/>
    <w:rsid w:val="003647E9"/>
    <w:rsid w:val="00365252"/>
    <w:rsid w:val="00366480"/>
    <w:rsid w:val="0036763F"/>
    <w:rsid w:val="00367D10"/>
    <w:rsid w:val="00367FCC"/>
    <w:rsid w:val="003702C5"/>
    <w:rsid w:val="003720E2"/>
    <w:rsid w:val="003739C2"/>
    <w:rsid w:val="003740DC"/>
    <w:rsid w:val="003744C0"/>
    <w:rsid w:val="0037565F"/>
    <w:rsid w:val="0037618E"/>
    <w:rsid w:val="003767B1"/>
    <w:rsid w:val="00376AE4"/>
    <w:rsid w:val="00376DBF"/>
    <w:rsid w:val="0037772B"/>
    <w:rsid w:val="0037799A"/>
    <w:rsid w:val="00377E70"/>
    <w:rsid w:val="00377EDC"/>
    <w:rsid w:val="00380946"/>
    <w:rsid w:val="00382065"/>
    <w:rsid w:val="00382872"/>
    <w:rsid w:val="00382F1C"/>
    <w:rsid w:val="00383345"/>
    <w:rsid w:val="00384B3A"/>
    <w:rsid w:val="00384BFA"/>
    <w:rsid w:val="00384D8A"/>
    <w:rsid w:val="0038567A"/>
    <w:rsid w:val="00385E38"/>
    <w:rsid w:val="0038698F"/>
    <w:rsid w:val="00386B35"/>
    <w:rsid w:val="00386E32"/>
    <w:rsid w:val="0038734F"/>
    <w:rsid w:val="00387A77"/>
    <w:rsid w:val="00387E06"/>
    <w:rsid w:val="00390591"/>
    <w:rsid w:val="0039135D"/>
    <w:rsid w:val="00391647"/>
    <w:rsid w:val="00392019"/>
    <w:rsid w:val="00393382"/>
    <w:rsid w:val="00393A21"/>
    <w:rsid w:val="003940E3"/>
    <w:rsid w:val="0039440A"/>
    <w:rsid w:val="0039685D"/>
    <w:rsid w:val="00397FAF"/>
    <w:rsid w:val="003A004F"/>
    <w:rsid w:val="003A077F"/>
    <w:rsid w:val="003A0AF1"/>
    <w:rsid w:val="003A1139"/>
    <w:rsid w:val="003A29B7"/>
    <w:rsid w:val="003A2BF0"/>
    <w:rsid w:val="003A2CDF"/>
    <w:rsid w:val="003A5CA1"/>
    <w:rsid w:val="003A668F"/>
    <w:rsid w:val="003A6C48"/>
    <w:rsid w:val="003A7C45"/>
    <w:rsid w:val="003B0103"/>
    <w:rsid w:val="003B01E9"/>
    <w:rsid w:val="003B02F5"/>
    <w:rsid w:val="003B0C44"/>
    <w:rsid w:val="003B0CB2"/>
    <w:rsid w:val="003B1C96"/>
    <w:rsid w:val="003B1D0B"/>
    <w:rsid w:val="003B2162"/>
    <w:rsid w:val="003B241F"/>
    <w:rsid w:val="003B2F35"/>
    <w:rsid w:val="003B34F5"/>
    <w:rsid w:val="003B4CD0"/>
    <w:rsid w:val="003B4CEF"/>
    <w:rsid w:val="003B51DB"/>
    <w:rsid w:val="003B52D7"/>
    <w:rsid w:val="003B6037"/>
    <w:rsid w:val="003B6B3B"/>
    <w:rsid w:val="003B6DEB"/>
    <w:rsid w:val="003B6E8F"/>
    <w:rsid w:val="003B7688"/>
    <w:rsid w:val="003C0519"/>
    <w:rsid w:val="003C1240"/>
    <w:rsid w:val="003C1798"/>
    <w:rsid w:val="003C1FA3"/>
    <w:rsid w:val="003C43A1"/>
    <w:rsid w:val="003C45A2"/>
    <w:rsid w:val="003C5A8E"/>
    <w:rsid w:val="003C5F70"/>
    <w:rsid w:val="003C6563"/>
    <w:rsid w:val="003C791D"/>
    <w:rsid w:val="003C7CCB"/>
    <w:rsid w:val="003D0480"/>
    <w:rsid w:val="003D0888"/>
    <w:rsid w:val="003D1166"/>
    <w:rsid w:val="003D1204"/>
    <w:rsid w:val="003D25BE"/>
    <w:rsid w:val="003D25BF"/>
    <w:rsid w:val="003D2FD6"/>
    <w:rsid w:val="003D3103"/>
    <w:rsid w:val="003D389A"/>
    <w:rsid w:val="003D4361"/>
    <w:rsid w:val="003D45BF"/>
    <w:rsid w:val="003D5A42"/>
    <w:rsid w:val="003D5A89"/>
    <w:rsid w:val="003D5ECA"/>
    <w:rsid w:val="003D628C"/>
    <w:rsid w:val="003D66FE"/>
    <w:rsid w:val="003E00FB"/>
    <w:rsid w:val="003E0991"/>
    <w:rsid w:val="003E20E9"/>
    <w:rsid w:val="003E2280"/>
    <w:rsid w:val="003E2C0E"/>
    <w:rsid w:val="003E315F"/>
    <w:rsid w:val="003E3418"/>
    <w:rsid w:val="003E3EEC"/>
    <w:rsid w:val="003E46BD"/>
    <w:rsid w:val="003E4C9D"/>
    <w:rsid w:val="003E4DEB"/>
    <w:rsid w:val="003E5435"/>
    <w:rsid w:val="003E6463"/>
    <w:rsid w:val="003E69D5"/>
    <w:rsid w:val="003E7A9C"/>
    <w:rsid w:val="003F1374"/>
    <w:rsid w:val="003F13CE"/>
    <w:rsid w:val="003F1660"/>
    <w:rsid w:val="003F1EE0"/>
    <w:rsid w:val="003F201F"/>
    <w:rsid w:val="003F31C9"/>
    <w:rsid w:val="003F38D8"/>
    <w:rsid w:val="003F398E"/>
    <w:rsid w:val="003F4458"/>
    <w:rsid w:val="003F59DE"/>
    <w:rsid w:val="003F5C60"/>
    <w:rsid w:val="003F602A"/>
    <w:rsid w:val="003F6636"/>
    <w:rsid w:val="003F7854"/>
    <w:rsid w:val="003F7A3E"/>
    <w:rsid w:val="004008D0"/>
    <w:rsid w:val="00400B31"/>
    <w:rsid w:val="00400F6B"/>
    <w:rsid w:val="00401BB6"/>
    <w:rsid w:val="004021CA"/>
    <w:rsid w:val="0040392E"/>
    <w:rsid w:val="004040C4"/>
    <w:rsid w:val="0040424C"/>
    <w:rsid w:val="004043F4"/>
    <w:rsid w:val="004053B4"/>
    <w:rsid w:val="00405E30"/>
    <w:rsid w:val="00405E6A"/>
    <w:rsid w:val="004077D1"/>
    <w:rsid w:val="00411008"/>
    <w:rsid w:val="00411B1F"/>
    <w:rsid w:val="004124DF"/>
    <w:rsid w:val="00412C78"/>
    <w:rsid w:val="00412C9A"/>
    <w:rsid w:val="0041364D"/>
    <w:rsid w:val="00414AD9"/>
    <w:rsid w:val="00415026"/>
    <w:rsid w:val="004156CC"/>
    <w:rsid w:val="004167E9"/>
    <w:rsid w:val="00416A72"/>
    <w:rsid w:val="004178AA"/>
    <w:rsid w:val="00417A5E"/>
    <w:rsid w:val="004200CC"/>
    <w:rsid w:val="004218FA"/>
    <w:rsid w:val="00422C79"/>
    <w:rsid w:val="00422E0D"/>
    <w:rsid w:val="004230F7"/>
    <w:rsid w:val="00423EEF"/>
    <w:rsid w:val="0042453D"/>
    <w:rsid w:val="00424934"/>
    <w:rsid w:val="00425AC7"/>
    <w:rsid w:val="00425B5B"/>
    <w:rsid w:val="004278F7"/>
    <w:rsid w:val="00427B1C"/>
    <w:rsid w:val="00427C6D"/>
    <w:rsid w:val="0043273C"/>
    <w:rsid w:val="00433C2C"/>
    <w:rsid w:val="004341E1"/>
    <w:rsid w:val="00435036"/>
    <w:rsid w:val="00435540"/>
    <w:rsid w:val="00435DB7"/>
    <w:rsid w:val="00436279"/>
    <w:rsid w:val="00436B8C"/>
    <w:rsid w:val="00437381"/>
    <w:rsid w:val="00437453"/>
    <w:rsid w:val="0043751B"/>
    <w:rsid w:val="00441316"/>
    <w:rsid w:val="00442172"/>
    <w:rsid w:val="004421BC"/>
    <w:rsid w:val="004421D4"/>
    <w:rsid w:val="0044228E"/>
    <w:rsid w:val="00442616"/>
    <w:rsid w:val="0044367D"/>
    <w:rsid w:val="00443C7A"/>
    <w:rsid w:val="00443FA1"/>
    <w:rsid w:val="00443FA6"/>
    <w:rsid w:val="0044572F"/>
    <w:rsid w:val="00445CB9"/>
    <w:rsid w:val="00445D5F"/>
    <w:rsid w:val="00446EBB"/>
    <w:rsid w:val="004474F4"/>
    <w:rsid w:val="00447931"/>
    <w:rsid w:val="004505BB"/>
    <w:rsid w:val="00450A69"/>
    <w:rsid w:val="004538B0"/>
    <w:rsid w:val="00453B85"/>
    <w:rsid w:val="00454EC8"/>
    <w:rsid w:val="00454FC6"/>
    <w:rsid w:val="00455403"/>
    <w:rsid w:val="0045578F"/>
    <w:rsid w:val="0045644D"/>
    <w:rsid w:val="004604E4"/>
    <w:rsid w:val="00460ED1"/>
    <w:rsid w:val="0046328E"/>
    <w:rsid w:val="00463556"/>
    <w:rsid w:val="00464ACB"/>
    <w:rsid w:val="00464EB1"/>
    <w:rsid w:val="00465033"/>
    <w:rsid w:val="00465497"/>
    <w:rsid w:val="004664DC"/>
    <w:rsid w:val="0046777E"/>
    <w:rsid w:val="00467DE4"/>
    <w:rsid w:val="00467F02"/>
    <w:rsid w:val="00470DB6"/>
    <w:rsid w:val="00471B78"/>
    <w:rsid w:val="00472AE7"/>
    <w:rsid w:val="00472B0D"/>
    <w:rsid w:val="00472FB3"/>
    <w:rsid w:val="004737A9"/>
    <w:rsid w:val="00473AA7"/>
    <w:rsid w:val="0047408C"/>
    <w:rsid w:val="00474531"/>
    <w:rsid w:val="00475077"/>
    <w:rsid w:val="00475695"/>
    <w:rsid w:val="00475BC5"/>
    <w:rsid w:val="00476E2F"/>
    <w:rsid w:val="004774E5"/>
    <w:rsid w:val="00477B77"/>
    <w:rsid w:val="004809AB"/>
    <w:rsid w:val="00480E0A"/>
    <w:rsid w:val="0048145D"/>
    <w:rsid w:val="00481960"/>
    <w:rsid w:val="00481EF7"/>
    <w:rsid w:val="004827BD"/>
    <w:rsid w:val="00482992"/>
    <w:rsid w:val="00482E39"/>
    <w:rsid w:val="004842ED"/>
    <w:rsid w:val="0048578C"/>
    <w:rsid w:val="00487840"/>
    <w:rsid w:val="004910ED"/>
    <w:rsid w:val="00492520"/>
    <w:rsid w:val="00493E5D"/>
    <w:rsid w:val="00494870"/>
    <w:rsid w:val="004951FE"/>
    <w:rsid w:val="004954A0"/>
    <w:rsid w:val="0049576A"/>
    <w:rsid w:val="00496070"/>
    <w:rsid w:val="00496497"/>
    <w:rsid w:val="00496D3C"/>
    <w:rsid w:val="00497BF3"/>
    <w:rsid w:val="004A0551"/>
    <w:rsid w:val="004A05D1"/>
    <w:rsid w:val="004A20C8"/>
    <w:rsid w:val="004A2A80"/>
    <w:rsid w:val="004A34C4"/>
    <w:rsid w:val="004A38A9"/>
    <w:rsid w:val="004A4221"/>
    <w:rsid w:val="004A43C9"/>
    <w:rsid w:val="004A47AC"/>
    <w:rsid w:val="004A60BC"/>
    <w:rsid w:val="004A6446"/>
    <w:rsid w:val="004A6CAA"/>
    <w:rsid w:val="004B0236"/>
    <w:rsid w:val="004B2C60"/>
    <w:rsid w:val="004B3071"/>
    <w:rsid w:val="004B3271"/>
    <w:rsid w:val="004B3EBC"/>
    <w:rsid w:val="004B44C3"/>
    <w:rsid w:val="004B53FF"/>
    <w:rsid w:val="004B629E"/>
    <w:rsid w:val="004C0322"/>
    <w:rsid w:val="004C0351"/>
    <w:rsid w:val="004C05BC"/>
    <w:rsid w:val="004C08AD"/>
    <w:rsid w:val="004C08E9"/>
    <w:rsid w:val="004C1E53"/>
    <w:rsid w:val="004C299B"/>
    <w:rsid w:val="004C3375"/>
    <w:rsid w:val="004C347F"/>
    <w:rsid w:val="004C372D"/>
    <w:rsid w:val="004C3F2B"/>
    <w:rsid w:val="004C4166"/>
    <w:rsid w:val="004C47C7"/>
    <w:rsid w:val="004C5070"/>
    <w:rsid w:val="004C5F43"/>
    <w:rsid w:val="004C6426"/>
    <w:rsid w:val="004C6E5E"/>
    <w:rsid w:val="004C7381"/>
    <w:rsid w:val="004D02A1"/>
    <w:rsid w:val="004D0349"/>
    <w:rsid w:val="004D09B4"/>
    <w:rsid w:val="004D126B"/>
    <w:rsid w:val="004D2310"/>
    <w:rsid w:val="004D3357"/>
    <w:rsid w:val="004D45A4"/>
    <w:rsid w:val="004D4851"/>
    <w:rsid w:val="004D4B57"/>
    <w:rsid w:val="004D5D72"/>
    <w:rsid w:val="004D5DD6"/>
    <w:rsid w:val="004D6E34"/>
    <w:rsid w:val="004D6E4E"/>
    <w:rsid w:val="004D79D9"/>
    <w:rsid w:val="004D7F04"/>
    <w:rsid w:val="004E15D8"/>
    <w:rsid w:val="004E1B8B"/>
    <w:rsid w:val="004E2666"/>
    <w:rsid w:val="004E275D"/>
    <w:rsid w:val="004E2C7C"/>
    <w:rsid w:val="004E3390"/>
    <w:rsid w:val="004E43BC"/>
    <w:rsid w:val="004E448E"/>
    <w:rsid w:val="004E4505"/>
    <w:rsid w:val="004E4CEE"/>
    <w:rsid w:val="004E6EF5"/>
    <w:rsid w:val="004F05FD"/>
    <w:rsid w:val="004F07AE"/>
    <w:rsid w:val="004F0AD2"/>
    <w:rsid w:val="004F0AFF"/>
    <w:rsid w:val="004F1656"/>
    <w:rsid w:val="004F1F6F"/>
    <w:rsid w:val="004F2418"/>
    <w:rsid w:val="004F25DB"/>
    <w:rsid w:val="004F2F5B"/>
    <w:rsid w:val="004F32FD"/>
    <w:rsid w:val="004F48A0"/>
    <w:rsid w:val="004F60F7"/>
    <w:rsid w:val="004F6BAA"/>
    <w:rsid w:val="0050178A"/>
    <w:rsid w:val="005018F0"/>
    <w:rsid w:val="00501C86"/>
    <w:rsid w:val="005021A3"/>
    <w:rsid w:val="005025C5"/>
    <w:rsid w:val="00502BC8"/>
    <w:rsid w:val="00504701"/>
    <w:rsid w:val="00505138"/>
    <w:rsid w:val="00505945"/>
    <w:rsid w:val="00505DC5"/>
    <w:rsid w:val="00507AE7"/>
    <w:rsid w:val="00507BB7"/>
    <w:rsid w:val="00507E6D"/>
    <w:rsid w:val="005104C3"/>
    <w:rsid w:val="00511C0C"/>
    <w:rsid w:val="00512234"/>
    <w:rsid w:val="005133A5"/>
    <w:rsid w:val="00513B66"/>
    <w:rsid w:val="00514DD7"/>
    <w:rsid w:val="005154A4"/>
    <w:rsid w:val="00515974"/>
    <w:rsid w:val="00515E9F"/>
    <w:rsid w:val="00516CC8"/>
    <w:rsid w:val="005178ED"/>
    <w:rsid w:val="0052095B"/>
    <w:rsid w:val="0052124E"/>
    <w:rsid w:val="00521F85"/>
    <w:rsid w:val="00522366"/>
    <w:rsid w:val="005230B3"/>
    <w:rsid w:val="005230D3"/>
    <w:rsid w:val="00523704"/>
    <w:rsid w:val="00523728"/>
    <w:rsid w:val="00524A95"/>
    <w:rsid w:val="005259BC"/>
    <w:rsid w:val="00525A20"/>
    <w:rsid w:val="00525CE9"/>
    <w:rsid w:val="005273C6"/>
    <w:rsid w:val="0052777B"/>
    <w:rsid w:val="005277EA"/>
    <w:rsid w:val="005307B9"/>
    <w:rsid w:val="005311DB"/>
    <w:rsid w:val="00531607"/>
    <w:rsid w:val="00531A1E"/>
    <w:rsid w:val="00532175"/>
    <w:rsid w:val="0053345E"/>
    <w:rsid w:val="00533791"/>
    <w:rsid w:val="00534384"/>
    <w:rsid w:val="005347EC"/>
    <w:rsid w:val="005358BA"/>
    <w:rsid w:val="00536E31"/>
    <w:rsid w:val="00536F19"/>
    <w:rsid w:val="00537273"/>
    <w:rsid w:val="005373FD"/>
    <w:rsid w:val="00537420"/>
    <w:rsid w:val="0053742F"/>
    <w:rsid w:val="005403C9"/>
    <w:rsid w:val="0054101D"/>
    <w:rsid w:val="00541B13"/>
    <w:rsid w:val="00541F9B"/>
    <w:rsid w:val="00542790"/>
    <w:rsid w:val="005437EC"/>
    <w:rsid w:val="00543DB6"/>
    <w:rsid w:val="005447E3"/>
    <w:rsid w:val="005450C4"/>
    <w:rsid w:val="0054527D"/>
    <w:rsid w:val="00547122"/>
    <w:rsid w:val="0054753B"/>
    <w:rsid w:val="00547C22"/>
    <w:rsid w:val="00547EC0"/>
    <w:rsid w:val="005506E8"/>
    <w:rsid w:val="00551DDC"/>
    <w:rsid w:val="00552DAC"/>
    <w:rsid w:val="00553D3D"/>
    <w:rsid w:val="005544F3"/>
    <w:rsid w:val="0055516F"/>
    <w:rsid w:val="00555AA2"/>
    <w:rsid w:val="00555CD9"/>
    <w:rsid w:val="00556B06"/>
    <w:rsid w:val="00557175"/>
    <w:rsid w:val="00557E2B"/>
    <w:rsid w:val="00560583"/>
    <w:rsid w:val="00561609"/>
    <w:rsid w:val="005617D7"/>
    <w:rsid w:val="0056325F"/>
    <w:rsid w:val="005637A0"/>
    <w:rsid w:val="00564039"/>
    <w:rsid w:val="005646AE"/>
    <w:rsid w:val="00565DB7"/>
    <w:rsid w:val="005665EF"/>
    <w:rsid w:val="00566A3C"/>
    <w:rsid w:val="00567883"/>
    <w:rsid w:val="005679D9"/>
    <w:rsid w:val="00567F3E"/>
    <w:rsid w:val="00572394"/>
    <w:rsid w:val="0057253E"/>
    <w:rsid w:val="005729BE"/>
    <w:rsid w:val="00572F8A"/>
    <w:rsid w:val="00573FD1"/>
    <w:rsid w:val="00574387"/>
    <w:rsid w:val="00574EE4"/>
    <w:rsid w:val="00575BAB"/>
    <w:rsid w:val="00577A59"/>
    <w:rsid w:val="00577B40"/>
    <w:rsid w:val="00580639"/>
    <w:rsid w:val="00580A6F"/>
    <w:rsid w:val="00580CC3"/>
    <w:rsid w:val="00581B63"/>
    <w:rsid w:val="00581CAF"/>
    <w:rsid w:val="0058211D"/>
    <w:rsid w:val="00583C16"/>
    <w:rsid w:val="00584E6E"/>
    <w:rsid w:val="00584FE5"/>
    <w:rsid w:val="00585935"/>
    <w:rsid w:val="00585D1D"/>
    <w:rsid w:val="005867A4"/>
    <w:rsid w:val="00586953"/>
    <w:rsid w:val="00586F5A"/>
    <w:rsid w:val="0058760E"/>
    <w:rsid w:val="00591036"/>
    <w:rsid w:val="00591237"/>
    <w:rsid w:val="00591A6D"/>
    <w:rsid w:val="005924DE"/>
    <w:rsid w:val="00592C23"/>
    <w:rsid w:val="00592FA2"/>
    <w:rsid w:val="005936F5"/>
    <w:rsid w:val="00593AD6"/>
    <w:rsid w:val="00594F5E"/>
    <w:rsid w:val="00595CA2"/>
    <w:rsid w:val="00595D81"/>
    <w:rsid w:val="00596E9C"/>
    <w:rsid w:val="005A01FA"/>
    <w:rsid w:val="005A2DE2"/>
    <w:rsid w:val="005A3DA7"/>
    <w:rsid w:val="005A4A0A"/>
    <w:rsid w:val="005A5B2A"/>
    <w:rsid w:val="005A5BA9"/>
    <w:rsid w:val="005A6204"/>
    <w:rsid w:val="005A66E3"/>
    <w:rsid w:val="005A6E33"/>
    <w:rsid w:val="005A7367"/>
    <w:rsid w:val="005A758D"/>
    <w:rsid w:val="005B0379"/>
    <w:rsid w:val="005B0A29"/>
    <w:rsid w:val="005B0CBD"/>
    <w:rsid w:val="005B0E0D"/>
    <w:rsid w:val="005B10D5"/>
    <w:rsid w:val="005B152E"/>
    <w:rsid w:val="005B2001"/>
    <w:rsid w:val="005B2A81"/>
    <w:rsid w:val="005B336D"/>
    <w:rsid w:val="005B33A0"/>
    <w:rsid w:val="005B4734"/>
    <w:rsid w:val="005B5588"/>
    <w:rsid w:val="005B5BD8"/>
    <w:rsid w:val="005B5E1A"/>
    <w:rsid w:val="005B5FDE"/>
    <w:rsid w:val="005B602F"/>
    <w:rsid w:val="005B6F52"/>
    <w:rsid w:val="005B7122"/>
    <w:rsid w:val="005B752D"/>
    <w:rsid w:val="005B7ED9"/>
    <w:rsid w:val="005C093A"/>
    <w:rsid w:val="005C11FD"/>
    <w:rsid w:val="005C1B63"/>
    <w:rsid w:val="005C1B88"/>
    <w:rsid w:val="005C1CCA"/>
    <w:rsid w:val="005C1FE1"/>
    <w:rsid w:val="005C27EC"/>
    <w:rsid w:val="005C2B4A"/>
    <w:rsid w:val="005C3F74"/>
    <w:rsid w:val="005C6019"/>
    <w:rsid w:val="005C6E6D"/>
    <w:rsid w:val="005C6F55"/>
    <w:rsid w:val="005C7600"/>
    <w:rsid w:val="005C7DEA"/>
    <w:rsid w:val="005D076B"/>
    <w:rsid w:val="005D11E5"/>
    <w:rsid w:val="005D122D"/>
    <w:rsid w:val="005D1D78"/>
    <w:rsid w:val="005D2310"/>
    <w:rsid w:val="005D3058"/>
    <w:rsid w:val="005D45F2"/>
    <w:rsid w:val="005D47AA"/>
    <w:rsid w:val="005D4AB9"/>
    <w:rsid w:val="005D4BB3"/>
    <w:rsid w:val="005D56B9"/>
    <w:rsid w:val="005D5E82"/>
    <w:rsid w:val="005D77A7"/>
    <w:rsid w:val="005E0071"/>
    <w:rsid w:val="005E0255"/>
    <w:rsid w:val="005E0877"/>
    <w:rsid w:val="005E0951"/>
    <w:rsid w:val="005E0ECE"/>
    <w:rsid w:val="005E12C9"/>
    <w:rsid w:val="005E26F7"/>
    <w:rsid w:val="005E2A50"/>
    <w:rsid w:val="005E3289"/>
    <w:rsid w:val="005E3396"/>
    <w:rsid w:val="005E3D5F"/>
    <w:rsid w:val="005E3DD4"/>
    <w:rsid w:val="005E3E3F"/>
    <w:rsid w:val="005E4C45"/>
    <w:rsid w:val="005E5A9C"/>
    <w:rsid w:val="005E612A"/>
    <w:rsid w:val="005E6AED"/>
    <w:rsid w:val="005F06D7"/>
    <w:rsid w:val="005F2B56"/>
    <w:rsid w:val="005F2E56"/>
    <w:rsid w:val="005F30BC"/>
    <w:rsid w:val="005F4B20"/>
    <w:rsid w:val="005F69BA"/>
    <w:rsid w:val="005F7187"/>
    <w:rsid w:val="005F71C4"/>
    <w:rsid w:val="00600252"/>
    <w:rsid w:val="00600509"/>
    <w:rsid w:val="00600979"/>
    <w:rsid w:val="0060458E"/>
    <w:rsid w:val="00604DF4"/>
    <w:rsid w:val="0060507F"/>
    <w:rsid w:val="00605257"/>
    <w:rsid w:val="00606785"/>
    <w:rsid w:val="00606881"/>
    <w:rsid w:val="00610774"/>
    <w:rsid w:val="00610A2D"/>
    <w:rsid w:val="00611EC4"/>
    <w:rsid w:val="00612082"/>
    <w:rsid w:val="006128C1"/>
    <w:rsid w:val="006131EB"/>
    <w:rsid w:val="006134A9"/>
    <w:rsid w:val="006136CF"/>
    <w:rsid w:val="006138C3"/>
    <w:rsid w:val="00613B8F"/>
    <w:rsid w:val="00614F59"/>
    <w:rsid w:val="006150DC"/>
    <w:rsid w:val="00615378"/>
    <w:rsid w:val="00616B38"/>
    <w:rsid w:val="00616F99"/>
    <w:rsid w:val="00620A4E"/>
    <w:rsid w:val="006216BC"/>
    <w:rsid w:val="00622908"/>
    <w:rsid w:val="00622AD4"/>
    <w:rsid w:val="00623283"/>
    <w:rsid w:val="00623855"/>
    <w:rsid w:val="00624124"/>
    <w:rsid w:val="00624188"/>
    <w:rsid w:val="006257CB"/>
    <w:rsid w:val="00625FAE"/>
    <w:rsid w:val="00626C86"/>
    <w:rsid w:val="00626D38"/>
    <w:rsid w:val="00630667"/>
    <w:rsid w:val="00631FE9"/>
    <w:rsid w:val="00632D89"/>
    <w:rsid w:val="00633990"/>
    <w:rsid w:val="00633B09"/>
    <w:rsid w:val="00635247"/>
    <w:rsid w:val="0063568B"/>
    <w:rsid w:val="00636A6F"/>
    <w:rsid w:val="00636B0C"/>
    <w:rsid w:val="00636E0B"/>
    <w:rsid w:val="00637032"/>
    <w:rsid w:val="0063709C"/>
    <w:rsid w:val="0063765C"/>
    <w:rsid w:val="00640226"/>
    <w:rsid w:val="00640376"/>
    <w:rsid w:val="0064042C"/>
    <w:rsid w:val="006439AD"/>
    <w:rsid w:val="006440B2"/>
    <w:rsid w:val="00644197"/>
    <w:rsid w:val="006443EC"/>
    <w:rsid w:val="006448FE"/>
    <w:rsid w:val="0064492D"/>
    <w:rsid w:val="00646C0E"/>
    <w:rsid w:val="00646CC3"/>
    <w:rsid w:val="006471A3"/>
    <w:rsid w:val="00647996"/>
    <w:rsid w:val="00647A3F"/>
    <w:rsid w:val="00650BED"/>
    <w:rsid w:val="00651960"/>
    <w:rsid w:val="00652A2B"/>
    <w:rsid w:val="006532C8"/>
    <w:rsid w:val="00653779"/>
    <w:rsid w:val="00654A5A"/>
    <w:rsid w:val="006554AB"/>
    <w:rsid w:val="0065598C"/>
    <w:rsid w:val="00656BA5"/>
    <w:rsid w:val="00657334"/>
    <w:rsid w:val="006609ED"/>
    <w:rsid w:val="00661276"/>
    <w:rsid w:val="00661B70"/>
    <w:rsid w:val="006628DC"/>
    <w:rsid w:val="00663B52"/>
    <w:rsid w:val="006642BB"/>
    <w:rsid w:val="006643DC"/>
    <w:rsid w:val="00664B86"/>
    <w:rsid w:val="00665124"/>
    <w:rsid w:val="006652CD"/>
    <w:rsid w:val="00665435"/>
    <w:rsid w:val="0066623A"/>
    <w:rsid w:val="00666836"/>
    <w:rsid w:val="00667F69"/>
    <w:rsid w:val="00671596"/>
    <w:rsid w:val="00671C4F"/>
    <w:rsid w:val="00672029"/>
    <w:rsid w:val="00672526"/>
    <w:rsid w:val="0067329C"/>
    <w:rsid w:val="00674356"/>
    <w:rsid w:val="00674930"/>
    <w:rsid w:val="006753B7"/>
    <w:rsid w:val="006756E1"/>
    <w:rsid w:val="00675F6F"/>
    <w:rsid w:val="0068132A"/>
    <w:rsid w:val="006825D5"/>
    <w:rsid w:val="00682F55"/>
    <w:rsid w:val="00683688"/>
    <w:rsid w:val="00685536"/>
    <w:rsid w:val="00685981"/>
    <w:rsid w:val="00686FFD"/>
    <w:rsid w:val="0068773B"/>
    <w:rsid w:val="00687DF6"/>
    <w:rsid w:val="006905BF"/>
    <w:rsid w:val="006907D4"/>
    <w:rsid w:val="00691234"/>
    <w:rsid w:val="00692303"/>
    <w:rsid w:val="0069555E"/>
    <w:rsid w:val="006A00EF"/>
    <w:rsid w:val="006A0957"/>
    <w:rsid w:val="006A1637"/>
    <w:rsid w:val="006A17E3"/>
    <w:rsid w:val="006A1CF2"/>
    <w:rsid w:val="006A2DCB"/>
    <w:rsid w:val="006A34F9"/>
    <w:rsid w:val="006A4545"/>
    <w:rsid w:val="006A4818"/>
    <w:rsid w:val="006A5226"/>
    <w:rsid w:val="006A5F38"/>
    <w:rsid w:val="006A7AEF"/>
    <w:rsid w:val="006B057B"/>
    <w:rsid w:val="006B0A0C"/>
    <w:rsid w:val="006B0A7D"/>
    <w:rsid w:val="006B0F7B"/>
    <w:rsid w:val="006B1382"/>
    <w:rsid w:val="006B2411"/>
    <w:rsid w:val="006B26C8"/>
    <w:rsid w:val="006B2866"/>
    <w:rsid w:val="006B31CF"/>
    <w:rsid w:val="006B3253"/>
    <w:rsid w:val="006B387B"/>
    <w:rsid w:val="006B40B9"/>
    <w:rsid w:val="006B520B"/>
    <w:rsid w:val="006B610F"/>
    <w:rsid w:val="006B6785"/>
    <w:rsid w:val="006B766E"/>
    <w:rsid w:val="006C1E9E"/>
    <w:rsid w:val="006C385C"/>
    <w:rsid w:val="006C3E07"/>
    <w:rsid w:val="006C47D5"/>
    <w:rsid w:val="006C59C0"/>
    <w:rsid w:val="006C6044"/>
    <w:rsid w:val="006C71B4"/>
    <w:rsid w:val="006C7F0A"/>
    <w:rsid w:val="006D00EB"/>
    <w:rsid w:val="006D1A17"/>
    <w:rsid w:val="006D29CE"/>
    <w:rsid w:val="006D32B2"/>
    <w:rsid w:val="006D4BFE"/>
    <w:rsid w:val="006D4FAE"/>
    <w:rsid w:val="006D537C"/>
    <w:rsid w:val="006D5989"/>
    <w:rsid w:val="006D6377"/>
    <w:rsid w:val="006D6593"/>
    <w:rsid w:val="006D6669"/>
    <w:rsid w:val="006D673A"/>
    <w:rsid w:val="006D6838"/>
    <w:rsid w:val="006D6BF6"/>
    <w:rsid w:val="006D6D7D"/>
    <w:rsid w:val="006D777D"/>
    <w:rsid w:val="006D793B"/>
    <w:rsid w:val="006E12C3"/>
    <w:rsid w:val="006E34B6"/>
    <w:rsid w:val="006E38AB"/>
    <w:rsid w:val="006E51D3"/>
    <w:rsid w:val="006E5CE8"/>
    <w:rsid w:val="006E6C70"/>
    <w:rsid w:val="006E6C85"/>
    <w:rsid w:val="006E7C40"/>
    <w:rsid w:val="006E7F5E"/>
    <w:rsid w:val="006F13D1"/>
    <w:rsid w:val="006F1B32"/>
    <w:rsid w:val="006F1D62"/>
    <w:rsid w:val="006F1E7B"/>
    <w:rsid w:val="006F27B1"/>
    <w:rsid w:val="006F2800"/>
    <w:rsid w:val="006F2998"/>
    <w:rsid w:val="006F338E"/>
    <w:rsid w:val="006F34ED"/>
    <w:rsid w:val="006F3FE1"/>
    <w:rsid w:val="006F43AD"/>
    <w:rsid w:val="006F4984"/>
    <w:rsid w:val="006F4AF2"/>
    <w:rsid w:val="006F4E03"/>
    <w:rsid w:val="006F4F03"/>
    <w:rsid w:val="006F64CE"/>
    <w:rsid w:val="006F69A9"/>
    <w:rsid w:val="006F6DBF"/>
    <w:rsid w:val="006F7C8A"/>
    <w:rsid w:val="007001E5"/>
    <w:rsid w:val="00700348"/>
    <w:rsid w:val="00700BF9"/>
    <w:rsid w:val="007029DE"/>
    <w:rsid w:val="00702C67"/>
    <w:rsid w:val="0070301F"/>
    <w:rsid w:val="007032D6"/>
    <w:rsid w:val="007033E0"/>
    <w:rsid w:val="00703A0E"/>
    <w:rsid w:val="00703E43"/>
    <w:rsid w:val="0070473E"/>
    <w:rsid w:val="00705659"/>
    <w:rsid w:val="00706311"/>
    <w:rsid w:val="00706E12"/>
    <w:rsid w:val="0071046A"/>
    <w:rsid w:val="00710920"/>
    <w:rsid w:val="00711623"/>
    <w:rsid w:val="007120E3"/>
    <w:rsid w:val="007127A8"/>
    <w:rsid w:val="007134E1"/>
    <w:rsid w:val="00715C22"/>
    <w:rsid w:val="00717289"/>
    <w:rsid w:val="00717C63"/>
    <w:rsid w:val="00717DDA"/>
    <w:rsid w:val="0072040A"/>
    <w:rsid w:val="0072056E"/>
    <w:rsid w:val="00720A38"/>
    <w:rsid w:val="00720F62"/>
    <w:rsid w:val="00721888"/>
    <w:rsid w:val="007222B8"/>
    <w:rsid w:val="00722DD7"/>
    <w:rsid w:val="007237DA"/>
    <w:rsid w:val="00723D89"/>
    <w:rsid w:val="00723DB4"/>
    <w:rsid w:val="00723E51"/>
    <w:rsid w:val="00725131"/>
    <w:rsid w:val="00725D9B"/>
    <w:rsid w:val="00726549"/>
    <w:rsid w:val="00726A0C"/>
    <w:rsid w:val="00726BDB"/>
    <w:rsid w:val="00726E43"/>
    <w:rsid w:val="00727454"/>
    <w:rsid w:val="00727495"/>
    <w:rsid w:val="00727685"/>
    <w:rsid w:val="00727970"/>
    <w:rsid w:val="00730156"/>
    <w:rsid w:val="0073064B"/>
    <w:rsid w:val="00730D9B"/>
    <w:rsid w:val="00731547"/>
    <w:rsid w:val="00731F96"/>
    <w:rsid w:val="0073260E"/>
    <w:rsid w:val="0073264A"/>
    <w:rsid w:val="00734984"/>
    <w:rsid w:val="00734A90"/>
    <w:rsid w:val="007353DE"/>
    <w:rsid w:val="00735444"/>
    <w:rsid w:val="007358B8"/>
    <w:rsid w:val="007358D4"/>
    <w:rsid w:val="0073607A"/>
    <w:rsid w:val="0073678F"/>
    <w:rsid w:val="00737263"/>
    <w:rsid w:val="007402C9"/>
    <w:rsid w:val="0074093A"/>
    <w:rsid w:val="0074097A"/>
    <w:rsid w:val="00740A56"/>
    <w:rsid w:val="007424DF"/>
    <w:rsid w:val="00743B3B"/>
    <w:rsid w:val="0074420D"/>
    <w:rsid w:val="00744806"/>
    <w:rsid w:val="00745A80"/>
    <w:rsid w:val="00745D8A"/>
    <w:rsid w:val="00745F9A"/>
    <w:rsid w:val="00746407"/>
    <w:rsid w:val="0074678E"/>
    <w:rsid w:val="00746862"/>
    <w:rsid w:val="0074742C"/>
    <w:rsid w:val="00751EB8"/>
    <w:rsid w:val="00752194"/>
    <w:rsid w:val="00752927"/>
    <w:rsid w:val="00753AEE"/>
    <w:rsid w:val="00754632"/>
    <w:rsid w:val="00755512"/>
    <w:rsid w:val="007556BC"/>
    <w:rsid w:val="00755A63"/>
    <w:rsid w:val="00755C3C"/>
    <w:rsid w:val="00755D69"/>
    <w:rsid w:val="0075606F"/>
    <w:rsid w:val="00756195"/>
    <w:rsid w:val="0075632E"/>
    <w:rsid w:val="00756EF3"/>
    <w:rsid w:val="00757537"/>
    <w:rsid w:val="0075769D"/>
    <w:rsid w:val="00757CFB"/>
    <w:rsid w:val="0076103C"/>
    <w:rsid w:val="0076159C"/>
    <w:rsid w:val="00766566"/>
    <w:rsid w:val="00767DBD"/>
    <w:rsid w:val="00767EE1"/>
    <w:rsid w:val="00771662"/>
    <w:rsid w:val="00771717"/>
    <w:rsid w:val="007719D8"/>
    <w:rsid w:val="007724B3"/>
    <w:rsid w:val="0077296F"/>
    <w:rsid w:val="00773951"/>
    <w:rsid w:val="00775091"/>
    <w:rsid w:val="007758BD"/>
    <w:rsid w:val="00775941"/>
    <w:rsid w:val="00776702"/>
    <w:rsid w:val="00777EE0"/>
    <w:rsid w:val="007801E3"/>
    <w:rsid w:val="007803DB"/>
    <w:rsid w:val="00780D75"/>
    <w:rsid w:val="00781DC9"/>
    <w:rsid w:val="007823DC"/>
    <w:rsid w:val="007825F7"/>
    <w:rsid w:val="0078336F"/>
    <w:rsid w:val="00784070"/>
    <w:rsid w:val="00786A9E"/>
    <w:rsid w:val="00786B45"/>
    <w:rsid w:val="00786E3B"/>
    <w:rsid w:val="007923CF"/>
    <w:rsid w:val="00792F68"/>
    <w:rsid w:val="007933CF"/>
    <w:rsid w:val="007938DC"/>
    <w:rsid w:val="00793D69"/>
    <w:rsid w:val="00795F99"/>
    <w:rsid w:val="00795FE8"/>
    <w:rsid w:val="0079651F"/>
    <w:rsid w:val="007965DE"/>
    <w:rsid w:val="00797612"/>
    <w:rsid w:val="00797E43"/>
    <w:rsid w:val="007A0A94"/>
    <w:rsid w:val="007A13BA"/>
    <w:rsid w:val="007A18A6"/>
    <w:rsid w:val="007A1D0E"/>
    <w:rsid w:val="007A25F9"/>
    <w:rsid w:val="007A2D6C"/>
    <w:rsid w:val="007A2F50"/>
    <w:rsid w:val="007A44FB"/>
    <w:rsid w:val="007A45FF"/>
    <w:rsid w:val="007A62F0"/>
    <w:rsid w:val="007A7F38"/>
    <w:rsid w:val="007B0F27"/>
    <w:rsid w:val="007B223C"/>
    <w:rsid w:val="007B25E7"/>
    <w:rsid w:val="007B27F7"/>
    <w:rsid w:val="007B385A"/>
    <w:rsid w:val="007B3E15"/>
    <w:rsid w:val="007B3F6D"/>
    <w:rsid w:val="007B40A4"/>
    <w:rsid w:val="007B435D"/>
    <w:rsid w:val="007B786B"/>
    <w:rsid w:val="007C00C0"/>
    <w:rsid w:val="007C03C6"/>
    <w:rsid w:val="007C275E"/>
    <w:rsid w:val="007C287A"/>
    <w:rsid w:val="007C2D71"/>
    <w:rsid w:val="007C33A7"/>
    <w:rsid w:val="007C3AB9"/>
    <w:rsid w:val="007C4EE7"/>
    <w:rsid w:val="007C55DB"/>
    <w:rsid w:val="007C5ECD"/>
    <w:rsid w:val="007C7A28"/>
    <w:rsid w:val="007C7E6E"/>
    <w:rsid w:val="007D0194"/>
    <w:rsid w:val="007D01C4"/>
    <w:rsid w:val="007D16EF"/>
    <w:rsid w:val="007D1FB5"/>
    <w:rsid w:val="007D3647"/>
    <w:rsid w:val="007D3A29"/>
    <w:rsid w:val="007D43EB"/>
    <w:rsid w:val="007D579D"/>
    <w:rsid w:val="007D62D7"/>
    <w:rsid w:val="007D7193"/>
    <w:rsid w:val="007D7521"/>
    <w:rsid w:val="007E09AF"/>
    <w:rsid w:val="007E0D0B"/>
    <w:rsid w:val="007E1E94"/>
    <w:rsid w:val="007E23F0"/>
    <w:rsid w:val="007E2748"/>
    <w:rsid w:val="007E2DE5"/>
    <w:rsid w:val="007E2E16"/>
    <w:rsid w:val="007E340F"/>
    <w:rsid w:val="007E34EC"/>
    <w:rsid w:val="007E3A29"/>
    <w:rsid w:val="007E3EA6"/>
    <w:rsid w:val="007E45E0"/>
    <w:rsid w:val="007E4BDF"/>
    <w:rsid w:val="007E4D02"/>
    <w:rsid w:val="007E505D"/>
    <w:rsid w:val="007E61B1"/>
    <w:rsid w:val="007E62C7"/>
    <w:rsid w:val="007E6450"/>
    <w:rsid w:val="007E6B0A"/>
    <w:rsid w:val="007E7E8C"/>
    <w:rsid w:val="007F0913"/>
    <w:rsid w:val="007F23A1"/>
    <w:rsid w:val="007F2809"/>
    <w:rsid w:val="007F29A8"/>
    <w:rsid w:val="007F33F8"/>
    <w:rsid w:val="007F3F10"/>
    <w:rsid w:val="007F4B1F"/>
    <w:rsid w:val="007F55BF"/>
    <w:rsid w:val="007F590C"/>
    <w:rsid w:val="007F5FD8"/>
    <w:rsid w:val="007F6044"/>
    <w:rsid w:val="007F7A54"/>
    <w:rsid w:val="00800712"/>
    <w:rsid w:val="00800F3C"/>
    <w:rsid w:val="0080115D"/>
    <w:rsid w:val="0080186C"/>
    <w:rsid w:val="008034C9"/>
    <w:rsid w:val="00803580"/>
    <w:rsid w:val="0080431D"/>
    <w:rsid w:val="00804E90"/>
    <w:rsid w:val="008056B5"/>
    <w:rsid w:val="00806405"/>
    <w:rsid w:val="00807CE2"/>
    <w:rsid w:val="00810349"/>
    <w:rsid w:val="008104BD"/>
    <w:rsid w:val="00810760"/>
    <w:rsid w:val="008107DF"/>
    <w:rsid w:val="008116CF"/>
    <w:rsid w:val="00811864"/>
    <w:rsid w:val="008119CD"/>
    <w:rsid w:val="0081217C"/>
    <w:rsid w:val="00813D11"/>
    <w:rsid w:val="00814FF8"/>
    <w:rsid w:val="008151AF"/>
    <w:rsid w:val="00815526"/>
    <w:rsid w:val="008158A5"/>
    <w:rsid w:val="00815FB5"/>
    <w:rsid w:val="0081711E"/>
    <w:rsid w:val="00817825"/>
    <w:rsid w:val="00820170"/>
    <w:rsid w:val="00820B6E"/>
    <w:rsid w:val="00821C37"/>
    <w:rsid w:val="00822990"/>
    <w:rsid w:val="00822DF1"/>
    <w:rsid w:val="00823EC5"/>
    <w:rsid w:val="00823ECB"/>
    <w:rsid w:val="0082484D"/>
    <w:rsid w:val="00825151"/>
    <w:rsid w:val="0082553C"/>
    <w:rsid w:val="0082565F"/>
    <w:rsid w:val="00826220"/>
    <w:rsid w:val="00827669"/>
    <w:rsid w:val="008276C6"/>
    <w:rsid w:val="0082794E"/>
    <w:rsid w:val="00827CEA"/>
    <w:rsid w:val="0083020E"/>
    <w:rsid w:val="00830C47"/>
    <w:rsid w:val="00830C8A"/>
    <w:rsid w:val="008313F9"/>
    <w:rsid w:val="00831C33"/>
    <w:rsid w:val="00832C43"/>
    <w:rsid w:val="008371AB"/>
    <w:rsid w:val="008377E5"/>
    <w:rsid w:val="00840456"/>
    <w:rsid w:val="00841077"/>
    <w:rsid w:val="00841D79"/>
    <w:rsid w:val="00841F35"/>
    <w:rsid w:val="00842626"/>
    <w:rsid w:val="00842A8A"/>
    <w:rsid w:val="00842B2E"/>
    <w:rsid w:val="008434D1"/>
    <w:rsid w:val="0084375B"/>
    <w:rsid w:val="00846232"/>
    <w:rsid w:val="0084651A"/>
    <w:rsid w:val="008479C6"/>
    <w:rsid w:val="0085004E"/>
    <w:rsid w:val="008516E6"/>
    <w:rsid w:val="0085175E"/>
    <w:rsid w:val="008517E7"/>
    <w:rsid w:val="00851BF2"/>
    <w:rsid w:val="00852507"/>
    <w:rsid w:val="00852701"/>
    <w:rsid w:val="0085323F"/>
    <w:rsid w:val="0085403D"/>
    <w:rsid w:val="00854A48"/>
    <w:rsid w:val="00854C18"/>
    <w:rsid w:val="00856001"/>
    <w:rsid w:val="0085607D"/>
    <w:rsid w:val="00856787"/>
    <w:rsid w:val="00856D72"/>
    <w:rsid w:val="008571F1"/>
    <w:rsid w:val="0085757B"/>
    <w:rsid w:val="00857BE2"/>
    <w:rsid w:val="00857D48"/>
    <w:rsid w:val="00857D59"/>
    <w:rsid w:val="008624E5"/>
    <w:rsid w:val="008639AB"/>
    <w:rsid w:val="00863BFC"/>
    <w:rsid w:val="00864339"/>
    <w:rsid w:val="00864D3C"/>
    <w:rsid w:val="00865285"/>
    <w:rsid w:val="00865A19"/>
    <w:rsid w:val="008675CB"/>
    <w:rsid w:val="00870551"/>
    <w:rsid w:val="00871039"/>
    <w:rsid w:val="00871130"/>
    <w:rsid w:val="008712BC"/>
    <w:rsid w:val="008712C1"/>
    <w:rsid w:val="00871DFF"/>
    <w:rsid w:val="00871F04"/>
    <w:rsid w:val="00871FF1"/>
    <w:rsid w:val="008720F5"/>
    <w:rsid w:val="00872DAB"/>
    <w:rsid w:val="00873919"/>
    <w:rsid w:val="00873F3D"/>
    <w:rsid w:val="008751FA"/>
    <w:rsid w:val="008752BF"/>
    <w:rsid w:val="00875B9D"/>
    <w:rsid w:val="00875BAB"/>
    <w:rsid w:val="0087657C"/>
    <w:rsid w:val="008768A1"/>
    <w:rsid w:val="00876969"/>
    <w:rsid w:val="00877326"/>
    <w:rsid w:val="0087763A"/>
    <w:rsid w:val="0087785E"/>
    <w:rsid w:val="00880ABC"/>
    <w:rsid w:val="00880AC6"/>
    <w:rsid w:val="00880E73"/>
    <w:rsid w:val="00880FF0"/>
    <w:rsid w:val="00882070"/>
    <w:rsid w:val="0088232F"/>
    <w:rsid w:val="008835FF"/>
    <w:rsid w:val="00884E4E"/>
    <w:rsid w:val="00885FC1"/>
    <w:rsid w:val="00886124"/>
    <w:rsid w:val="00886754"/>
    <w:rsid w:val="00886F44"/>
    <w:rsid w:val="00887646"/>
    <w:rsid w:val="00890505"/>
    <w:rsid w:val="008905B9"/>
    <w:rsid w:val="00890694"/>
    <w:rsid w:val="00891DB3"/>
    <w:rsid w:val="008924A2"/>
    <w:rsid w:val="00892574"/>
    <w:rsid w:val="0089287B"/>
    <w:rsid w:val="00892F5A"/>
    <w:rsid w:val="00894877"/>
    <w:rsid w:val="00894ABA"/>
    <w:rsid w:val="00894E96"/>
    <w:rsid w:val="00895FE5"/>
    <w:rsid w:val="00896067"/>
    <w:rsid w:val="008967AE"/>
    <w:rsid w:val="00897086"/>
    <w:rsid w:val="008979B4"/>
    <w:rsid w:val="00897C1B"/>
    <w:rsid w:val="00897E1B"/>
    <w:rsid w:val="00897EE1"/>
    <w:rsid w:val="008A0AF4"/>
    <w:rsid w:val="008A0D1C"/>
    <w:rsid w:val="008A1FE2"/>
    <w:rsid w:val="008A2122"/>
    <w:rsid w:val="008A28BF"/>
    <w:rsid w:val="008A4CE2"/>
    <w:rsid w:val="008A5972"/>
    <w:rsid w:val="008A5CB2"/>
    <w:rsid w:val="008A60C5"/>
    <w:rsid w:val="008A62A7"/>
    <w:rsid w:val="008A7CEB"/>
    <w:rsid w:val="008B0786"/>
    <w:rsid w:val="008B08A8"/>
    <w:rsid w:val="008B0ACE"/>
    <w:rsid w:val="008B104C"/>
    <w:rsid w:val="008B1AE7"/>
    <w:rsid w:val="008B1E39"/>
    <w:rsid w:val="008B262E"/>
    <w:rsid w:val="008B2D6A"/>
    <w:rsid w:val="008B2DD8"/>
    <w:rsid w:val="008B3FA7"/>
    <w:rsid w:val="008B44F3"/>
    <w:rsid w:val="008B47D7"/>
    <w:rsid w:val="008B4C8A"/>
    <w:rsid w:val="008B53B0"/>
    <w:rsid w:val="008B5F5D"/>
    <w:rsid w:val="008B614C"/>
    <w:rsid w:val="008B6B00"/>
    <w:rsid w:val="008B7C8B"/>
    <w:rsid w:val="008C248D"/>
    <w:rsid w:val="008C26CE"/>
    <w:rsid w:val="008C2757"/>
    <w:rsid w:val="008C28DD"/>
    <w:rsid w:val="008C3489"/>
    <w:rsid w:val="008C3CD9"/>
    <w:rsid w:val="008C44CC"/>
    <w:rsid w:val="008C4659"/>
    <w:rsid w:val="008C4830"/>
    <w:rsid w:val="008C495A"/>
    <w:rsid w:val="008C6530"/>
    <w:rsid w:val="008C6F0B"/>
    <w:rsid w:val="008D17D1"/>
    <w:rsid w:val="008D1E95"/>
    <w:rsid w:val="008D2CE2"/>
    <w:rsid w:val="008D4450"/>
    <w:rsid w:val="008D4A65"/>
    <w:rsid w:val="008D638A"/>
    <w:rsid w:val="008D690F"/>
    <w:rsid w:val="008D7EA7"/>
    <w:rsid w:val="008E080D"/>
    <w:rsid w:val="008E0D3C"/>
    <w:rsid w:val="008E1C5C"/>
    <w:rsid w:val="008E2590"/>
    <w:rsid w:val="008E391D"/>
    <w:rsid w:val="008E39F7"/>
    <w:rsid w:val="008E5BDE"/>
    <w:rsid w:val="008E658D"/>
    <w:rsid w:val="008E74D9"/>
    <w:rsid w:val="008F090F"/>
    <w:rsid w:val="008F1C83"/>
    <w:rsid w:val="008F2EE2"/>
    <w:rsid w:val="008F38EC"/>
    <w:rsid w:val="008F49BF"/>
    <w:rsid w:val="008F4E38"/>
    <w:rsid w:val="008F5193"/>
    <w:rsid w:val="008F559D"/>
    <w:rsid w:val="008F7D96"/>
    <w:rsid w:val="008F7DBA"/>
    <w:rsid w:val="008F7FE0"/>
    <w:rsid w:val="00901DDD"/>
    <w:rsid w:val="00902AB0"/>
    <w:rsid w:val="00903E36"/>
    <w:rsid w:val="00903EC2"/>
    <w:rsid w:val="00904C7F"/>
    <w:rsid w:val="00904D86"/>
    <w:rsid w:val="0090583C"/>
    <w:rsid w:val="00905858"/>
    <w:rsid w:val="00905E0D"/>
    <w:rsid w:val="0090638B"/>
    <w:rsid w:val="00910BE6"/>
    <w:rsid w:val="00911159"/>
    <w:rsid w:val="009129F3"/>
    <w:rsid w:val="00913304"/>
    <w:rsid w:val="00915100"/>
    <w:rsid w:val="00916936"/>
    <w:rsid w:val="00917AA4"/>
    <w:rsid w:val="0092019B"/>
    <w:rsid w:val="0092199D"/>
    <w:rsid w:val="00922B58"/>
    <w:rsid w:val="00923582"/>
    <w:rsid w:val="0092426E"/>
    <w:rsid w:val="009244B6"/>
    <w:rsid w:val="009244F2"/>
    <w:rsid w:val="00925056"/>
    <w:rsid w:val="00925364"/>
    <w:rsid w:val="00926A6A"/>
    <w:rsid w:val="00927351"/>
    <w:rsid w:val="00930AE8"/>
    <w:rsid w:val="00932787"/>
    <w:rsid w:val="0093346D"/>
    <w:rsid w:val="00933DBC"/>
    <w:rsid w:val="00934A6F"/>
    <w:rsid w:val="00935635"/>
    <w:rsid w:val="0093745C"/>
    <w:rsid w:val="00937C2B"/>
    <w:rsid w:val="00937D75"/>
    <w:rsid w:val="009416FE"/>
    <w:rsid w:val="00941DE2"/>
    <w:rsid w:val="00941F88"/>
    <w:rsid w:val="009424C6"/>
    <w:rsid w:val="00942F43"/>
    <w:rsid w:val="00943128"/>
    <w:rsid w:val="00943D6A"/>
    <w:rsid w:val="0094423F"/>
    <w:rsid w:val="00944280"/>
    <w:rsid w:val="009449D5"/>
    <w:rsid w:val="00944A32"/>
    <w:rsid w:val="00945182"/>
    <w:rsid w:val="00945FA6"/>
    <w:rsid w:val="00947989"/>
    <w:rsid w:val="00947C31"/>
    <w:rsid w:val="00950A99"/>
    <w:rsid w:val="00950D8B"/>
    <w:rsid w:val="00951834"/>
    <w:rsid w:val="00951848"/>
    <w:rsid w:val="00951BDE"/>
    <w:rsid w:val="009524B0"/>
    <w:rsid w:val="00952A6E"/>
    <w:rsid w:val="009533B1"/>
    <w:rsid w:val="00953928"/>
    <w:rsid w:val="00953C8D"/>
    <w:rsid w:val="00953F77"/>
    <w:rsid w:val="00954422"/>
    <w:rsid w:val="009550F1"/>
    <w:rsid w:val="009557F5"/>
    <w:rsid w:val="00956649"/>
    <w:rsid w:val="00957163"/>
    <w:rsid w:val="00957370"/>
    <w:rsid w:val="00957459"/>
    <w:rsid w:val="00957478"/>
    <w:rsid w:val="009575AA"/>
    <w:rsid w:val="00960241"/>
    <w:rsid w:val="009604EA"/>
    <w:rsid w:val="0096071F"/>
    <w:rsid w:val="00961078"/>
    <w:rsid w:val="009613FD"/>
    <w:rsid w:val="0096163A"/>
    <w:rsid w:val="009625A0"/>
    <w:rsid w:val="00963A8F"/>
    <w:rsid w:val="00963FF6"/>
    <w:rsid w:val="009644A1"/>
    <w:rsid w:val="00964AD7"/>
    <w:rsid w:val="0096607F"/>
    <w:rsid w:val="00966145"/>
    <w:rsid w:val="00966964"/>
    <w:rsid w:val="00966B14"/>
    <w:rsid w:val="00967D9B"/>
    <w:rsid w:val="00970745"/>
    <w:rsid w:val="00972062"/>
    <w:rsid w:val="009724ED"/>
    <w:rsid w:val="0097261C"/>
    <w:rsid w:val="00972B52"/>
    <w:rsid w:val="00972CF5"/>
    <w:rsid w:val="00973180"/>
    <w:rsid w:val="00973517"/>
    <w:rsid w:val="009750F4"/>
    <w:rsid w:val="009754E6"/>
    <w:rsid w:val="0097763E"/>
    <w:rsid w:val="009777B0"/>
    <w:rsid w:val="009778D1"/>
    <w:rsid w:val="00977E48"/>
    <w:rsid w:val="00980CAC"/>
    <w:rsid w:val="009816C3"/>
    <w:rsid w:val="0098218D"/>
    <w:rsid w:val="0098258B"/>
    <w:rsid w:val="009831FC"/>
    <w:rsid w:val="00984056"/>
    <w:rsid w:val="0098415E"/>
    <w:rsid w:val="00984E93"/>
    <w:rsid w:val="00985F28"/>
    <w:rsid w:val="00986672"/>
    <w:rsid w:val="00986F8E"/>
    <w:rsid w:val="0098744A"/>
    <w:rsid w:val="00987AF0"/>
    <w:rsid w:val="00990778"/>
    <w:rsid w:val="009907DB"/>
    <w:rsid w:val="00990E22"/>
    <w:rsid w:val="00990E62"/>
    <w:rsid w:val="0099137C"/>
    <w:rsid w:val="00991D7E"/>
    <w:rsid w:val="00991FE1"/>
    <w:rsid w:val="009923CD"/>
    <w:rsid w:val="00992A7B"/>
    <w:rsid w:val="0099349A"/>
    <w:rsid w:val="009935E2"/>
    <w:rsid w:val="00994117"/>
    <w:rsid w:val="00994377"/>
    <w:rsid w:val="0099642C"/>
    <w:rsid w:val="00997195"/>
    <w:rsid w:val="009972DE"/>
    <w:rsid w:val="00997794"/>
    <w:rsid w:val="00997946"/>
    <w:rsid w:val="009979CE"/>
    <w:rsid w:val="009A0679"/>
    <w:rsid w:val="009A15E8"/>
    <w:rsid w:val="009A19B5"/>
    <w:rsid w:val="009A1AA5"/>
    <w:rsid w:val="009A38AE"/>
    <w:rsid w:val="009A3A35"/>
    <w:rsid w:val="009A3CC5"/>
    <w:rsid w:val="009A49F7"/>
    <w:rsid w:val="009A4A1E"/>
    <w:rsid w:val="009A4AB5"/>
    <w:rsid w:val="009A4FD3"/>
    <w:rsid w:val="009A6552"/>
    <w:rsid w:val="009A6643"/>
    <w:rsid w:val="009A6A1E"/>
    <w:rsid w:val="009A78DA"/>
    <w:rsid w:val="009A7A3A"/>
    <w:rsid w:val="009B0E04"/>
    <w:rsid w:val="009B2666"/>
    <w:rsid w:val="009B2C14"/>
    <w:rsid w:val="009B3017"/>
    <w:rsid w:val="009B3EFB"/>
    <w:rsid w:val="009B4616"/>
    <w:rsid w:val="009B4A28"/>
    <w:rsid w:val="009B4D85"/>
    <w:rsid w:val="009B54CE"/>
    <w:rsid w:val="009B568A"/>
    <w:rsid w:val="009B577A"/>
    <w:rsid w:val="009B6B1D"/>
    <w:rsid w:val="009B6E27"/>
    <w:rsid w:val="009B7176"/>
    <w:rsid w:val="009C006D"/>
    <w:rsid w:val="009C0A43"/>
    <w:rsid w:val="009C1457"/>
    <w:rsid w:val="009C1AEF"/>
    <w:rsid w:val="009C20C2"/>
    <w:rsid w:val="009C2C23"/>
    <w:rsid w:val="009C3830"/>
    <w:rsid w:val="009C3BA7"/>
    <w:rsid w:val="009C3E19"/>
    <w:rsid w:val="009C43EC"/>
    <w:rsid w:val="009C477D"/>
    <w:rsid w:val="009C5214"/>
    <w:rsid w:val="009C5CE1"/>
    <w:rsid w:val="009C5D9F"/>
    <w:rsid w:val="009C5E37"/>
    <w:rsid w:val="009C6074"/>
    <w:rsid w:val="009C79FF"/>
    <w:rsid w:val="009C7C42"/>
    <w:rsid w:val="009C7C75"/>
    <w:rsid w:val="009C7D17"/>
    <w:rsid w:val="009C7D3B"/>
    <w:rsid w:val="009D1651"/>
    <w:rsid w:val="009D1B0F"/>
    <w:rsid w:val="009D1C08"/>
    <w:rsid w:val="009D1CC2"/>
    <w:rsid w:val="009D31E8"/>
    <w:rsid w:val="009D35DA"/>
    <w:rsid w:val="009D3B0C"/>
    <w:rsid w:val="009D43C6"/>
    <w:rsid w:val="009D5461"/>
    <w:rsid w:val="009D6075"/>
    <w:rsid w:val="009D7A65"/>
    <w:rsid w:val="009D7B04"/>
    <w:rsid w:val="009D7CD2"/>
    <w:rsid w:val="009E13E0"/>
    <w:rsid w:val="009E155A"/>
    <w:rsid w:val="009E1654"/>
    <w:rsid w:val="009E1E8D"/>
    <w:rsid w:val="009E212C"/>
    <w:rsid w:val="009E2EA3"/>
    <w:rsid w:val="009E35C7"/>
    <w:rsid w:val="009E3C2E"/>
    <w:rsid w:val="009E4234"/>
    <w:rsid w:val="009E4699"/>
    <w:rsid w:val="009E62E7"/>
    <w:rsid w:val="009E6B5D"/>
    <w:rsid w:val="009E71B7"/>
    <w:rsid w:val="009E7768"/>
    <w:rsid w:val="009E7DB4"/>
    <w:rsid w:val="009F0894"/>
    <w:rsid w:val="009F15EC"/>
    <w:rsid w:val="009F172C"/>
    <w:rsid w:val="009F219D"/>
    <w:rsid w:val="009F22C8"/>
    <w:rsid w:val="009F2725"/>
    <w:rsid w:val="009F27BC"/>
    <w:rsid w:val="009F3DC6"/>
    <w:rsid w:val="009F3E9B"/>
    <w:rsid w:val="009F47D8"/>
    <w:rsid w:val="009F493C"/>
    <w:rsid w:val="009F4EFF"/>
    <w:rsid w:val="009F5671"/>
    <w:rsid w:val="009F6CD0"/>
    <w:rsid w:val="009F6D75"/>
    <w:rsid w:val="009F72F6"/>
    <w:rsid w:val="00A00204"/>
    <w:rsid w:val="00A00AEE"/>
    <w:rsid w:val="00A00FDE"/>
    <w:rsid w:val="00A012DB"/>
    <w:rsid w:val="00A0313D"/>
    <w:rsid w:val="00A0377F"/>
    <w:rsid w:val="00A03C2C"/>
    <w:rsid w:val="00A05624"/>
    <w:rsid w:val="00A06691"/>
    <w:rsid w:val="00A067A3"/>
    <w:rsid w:val="00A06CE9"/>
    <w:rsid w:val="00A0711B"/>
    <w:rsid w:val="00A071B6"/>
    <w:rsid w:val="00A07206"/>
    <w:rsid w:val="00A0744A"/>
    <w:rsid w:val="00A0745C"/>
    <w:rsid w:val="00A07588"/>
    <w:rsid w:val="00A1127F"/>
    <w:rsid w:val="00A1179D"/>
    <w:rsid w:val="00A11A9A"/>
    <w:rsid w:val="00A12206"/>
    <w:rsid w:val="00A145AD"/>
    <w:rsid w:val="00A156B6"/>
    <w:rsid w:val="00A16001"/>
    <w:rsid w:val="00A170EE"/>
    <w:rsid w:val="00A177EA"/>
    <w:rsid w:val="00A21AA5"/>
    <w:rsid w:val="00A21AF9"/>
    <w:rsid w:val="00A225B4"/>
    <w:rsid w:val="00A22B38"/>
    <w:rsid w:val="00A23065"/>
    <w:rsid w:val="00A23671"/>
    <w:rsid w:val="00A2460D"/>
    <w:rsid w:val="00A24A17"/>
    <w:rsid w:val="00A252F6"/>
    <w:rsid w:val="00A2552A"/>
    <w:rsid w:val="00A25AFB"/>
    <w:rsid w:val="00A25DF7"/>
    <w:rsid w:val="00A265B4"/>
    <w:rsid w:val="00A265E4"/>
    <w:rsid w:val="00A26DFF"/>
    <w:rsid w:val="00A27861"/>
    <w:rsid w:val="00A30AE3"/>
    <w:rsid w:val="00A32214"/>
    <w:rsid w:val="00A328E9"/>
    <w:rsid w:val="00A32C93"/>
    <w:rsid w:val="00A3391C"/>
    <w:rsid w:val="00A34637"/>
    <w:rsid w:val="00A34F98"/>
    <w:rsid w:val="00A3638B"/>
    <w:rsid w:val="00A3647F"/>
    <w:rsid w:val="00A368C8"/>
    <w:rsid w:val="00A36DAA"/>
    <w:rsid w:val="00A371EB"/>
    <w:rsid w:val="00A379DE"/>
    <w:rsid w:val="00A40C32"/>
    <w:rsid w:val="00A411E2"/>
    <w:rsid w:val="00A41419"/>
    <w:rsid w:val="00A427FC"/>
    <w:rsid w:val="00A42B09"/>
    <w:rsid w:val="00A4329C"/>
    <w:rsid w:val="00A43949"/>
    <w:rsid w:val="00A445A4"/>
    <w:rsid w:val="00A446A4"/>
    <w:rsid w:val="00A4490C"/>
    <w:rsid w:val="00A449C9"/>
    <w:rsid w:val="00A44A51"/>
    <w:rsid w:val="00A44BED"/>
    <w:rsid w:val="00A469C5"/>
    <w:rsid w:val="00A46D66"/>
    <w:rsid w:val="00A479D7"/>
    <w:rsid w:val="00A47B64"/>
    <w:rsid w:val="00A47D9A"/>
    <w:rsid w:val="00A47EAF"/>
    <w:rsid w:val="00A47F75"/>
    <w:rsid w:val="00A50265"/>
    <w:rsid w:val="00A50BE0"/>
    <w:rsid w:val="00A5164E"/>
    <w:rsid w:val="00A51E04"/>
    <w:rsid w:val="00A520A9"/>
    <w:rsid w:val="00A529E1"/>
    <w:rsid w:val="00A53FE7"/>
    <w:rsid w:val="00A54385"/>
    <w:rsid w:val="00A54682"/>
    <w:rsid w:val="00A54FD6"/>
    <w:rsid w:val="00A5549D"/>
    <w:rsid w:val="00A55523"/>
    <w:rsid w:val="00A55DC8"/>
    <w:rsid w:val="00A560F4"/>
    <w:rsid w:val="00A5669B"/>
    <w:rsid w:val="00A56B19"/>
    <w:rsid w:val="00A56BF3"/>
    <w:rsid w:val="00A5768C"/>
    <w:rsid w:val="00A57A3B"/>
    <w:rsid w:val="00A57E82"/>
    <w:rsid w:val="00A6004A"/>
    <w:rsid w:val="00A60A5A"/>
    <w:rsid w:val="00A61248"/>
    <w:rsid w:val="00A6197E"/>
    <w:rsid w:val="00A6269C"/>
    <w:rsid w:val="00A6278F"/>
    <w:rsid w:val="00A6445D"/>
    <w:rsid w:val="00A6510E"/>
    <w:rsid w:val="00A65D6F"/>
    <w:rsid w:val="00A662AF"/>
    <w:rsid w:val="00A675A0"/>
    <w:rsid w:val="00A7094C"/>
    <w:rsid w:val="00A7128F"/>
    <w:rsid w:val="00A7163C"/>
    <w:rsid w:val="00A71D69"/>
    <w:rsid w:val="00A72600"/>
    <w:rsid w:val="00A72A0D"/>
    <w:rsid w:val="00A72BE3"/>
    <w:rsid w:val="00A73598"/>
    <w:rsid w:val="00A742A1"/>
    <w:rsid w:val="00A74CC5"/>
    <w:rsid w:val="00A75847"/>
    <w:rsid w:val="00A762B3"/>
    <w:rsid w:val="00A76906"/>
    <w:rsid w:val="00A76BF7"/>
    <w:rsid w:val="00A80758"/>
    <w:rsid w:val="00A80D7E"/>
    <w:rsid w:val="00A80FB9"/>
    <w:rsid w:val="00A81414"/>
    <w:rsid w:val="00A8172D"/>
    <w:rsid w:val="00A817F9"/>
    <w:rsid w:val="00A82222"/>
    <w:rsid w:val="00A83281"/>
    <w:rsid w:val="00A84566"/>
    <w:rsid w:val="00A848F2"/>
    <w:rsid w:val="00A8547C"/>
    <w:rsid w:val="00A855BD"/>
    <w:rsid w:val="00A856A2"/>
    <w:rsid w:val="00A85EE1"/>
    <w:rsid w:val="00A86571"/>
    <w:rsid w:val="00A9487A"/>
    <w:rsid w:val="00A94C58"/>
    <w:rsid w:val="00A95EFC"/>
    <w:rsid w:val="00A968B3"/>
    <w:rsid w:val="00A968B8"/>
    <w:rsid w:val="00A96A44"/>
    <w:rsid w:val="00A97145"/>
    <w:rsid w:val="00A9721B"/>
    <w:rsid w:val="00AA05CA"/>
    <w:rsid w:val="00AA0749"/>
    <w:rsid w:val="00AA1444"/>
    <w:rsid w:val="00AA1601"/>
    <w:rsid w:val="00AA249E"/>
    <w:rsid w:val="00AA24BA"/>
    <w:rsid w:val="00AA295E"/>
    <w:rsid w:val="00AA2DF9"/>
    <w:rsid w:val="00AA347C"/>
    <w:rsid w:val="00AA4383"/>
    <w:rsid w:val="00AA5DFD"/>
    <w:rsid w:val="00AA68F3"/>
    <w:rsid w:val="00AB03D4"/>
    <w:rsid w:val="00AB1BE5"/>
    <w:rsid w:val="00AB2050"/>
    <w:rsid w:val="00AB26B4"/>
    <w:rsid w:val="00AB2CF2"/>
    <w:rsid w:val="00AB30B6"/>
    <w:rsid w:val="00AB49A4"/>
    <w:rsid w:val="00AB5075"/>
    <w:rsid w:val="00AB5325"/>
    <w:rsid w:val="00AB5F05"/>
    <w:rsid w:val="00AB78F6"/>
    <w:rsid w:val="00AC071E"/>
    <w:rsid w:val="00AC0D60"/>
    <w:rsid w:val="00AC1807"/>
    <w:rsid w:val="00AC189C"/>
    <w:rsid w:val="00AC1DF5"/>
    <w:rsid w:val="00AC1FD1"/>
    <w:rsid w:val="00AC2DFD"/>
    <w:rsid w:val="00AC3C8A"/>
    <w:rsid w:val="00AC4034"/>
    <w:rsid w:val="00AC438C"/>
    <w:rsid w:val="00AC47D2"/>
    <w:rsid w:val="00AC4BF3"/>
    <w:rsid w:val="00AC51A9"/>
    <w:rsid w:val="00AC5369"/>
    <w:rsid w:val="00AC573E"/>
    <w:rsid w:val="00AC5AF9"/>
    <w:rsid w:val="00AC5FF9"/>
    <w:rsid w:val="00AC6E23"/>
    <w:rsid w:val="00AC6E4F"/>
    <w:rsid w:val="00AC71CE"/>
    <w:rsid w:val="00AC7E3E"/>
    <w:rsid w:val="00AD0542"/>
    <w:rsid w:val="00AD1215"/>
    <w:rsid w:val="00AD2773"/>
    <w:rsid w:val="00AD2D3D"/>
    <w:rsid w:val="00AD3A0B"/>
    <w:rsid w:val="00AD41F9"/>
    <w:rsid w:val="00AD46D1"/>
    <w:rsid w:val="00AD5292"/>
    <w:rsid w:val="00AD5F57"/>
    <w:rsid w:val="00AD7444"/>
    <w:rsid w:val="00AD77FF"/>
    <w:rsid w:val="00AD7F04"/>
    <w:rsid w:val="00AE2B09"/>
    <w:rsid w:val="00AE2C17"/>
    <w:rsid w:val="00AE2F8E"/>
    <w:rsid w:val="00AE368F"/>
    <w:rsid w:val="00AE3C9B"/>
    <w:rsid w:val="00AE4C78"/>
    <w:rsid w:val="00AE512E"/>
    <w:rsid w:val="00AE634E"/>
    <w:rsid w:val="00AE691B"/>
    <w:rsid w:val="00AE767B"/>
    <w:rsid w:val="00AF01CA"/>
    <w:rsid w:val="00AF26A0"/>
    <w:rsid w:val="00AF2994"/>
    <w:rsid w:val="00AF3C5D"/>
    <w:rsid w:val="00AF3DEC"/>
    <w:rsid w:val="00AF4044"/>
    <w:rsid w:val="00AF563D"/>
    <w:rsid w:val="00AF6876"/>
    <w:rsid w:val="00AF6FD0"/>
    <w:rsid w:val="00AF72A0"/>
    <w:rsid w:val="00AF73FF"/>
    <w:rsid w:val="00B00286"/>
    <w:rsid w:val="00B00FB4"/>
    <w:rsid w:val="00B01E6A"/>
    <w:rsid w:val="00B023E0"/>
    <w:rsid w:val="00B035F2"/>
    <w:rsid w:val="00B03F56"/>
    <w:rsid w:val="00B0457A"/>
    <w:rsid w:val="00B064F7"/>
    <w:rsid w:val="00B0689A"/>
    <w:rsid w:val="00B079D4"/>
    <w:rsid w:val="00B107BB"/>
    <w:rsid w:val="00B10E14"/>
    <w:rsid w:val="00B11062"/>
    <w:rsid w:val="00B11266"/>
    <w:rsid w:val="00B12832"/>
    <w:rsid w:val="00B131AD"/>
    <w:rsid w:val="00B1361D"/>
    <w:rsid w:val="00B13D01"/>
    <w:rsid w:val="00B14D17"/>
    <w:rsid w:val="00B150BC"/>
    <w:rsid w:val="00B15E1D"/>
    <w:rsid w:val="00B16730"/>
    <w:rsid w:val="00B16E96"/>
    <w:rsid w:val="00B173DD"/>
    <w:rsid w:val="00B17487"/>
    <w:rsid w:val="00B17FEE"/>
    <w:rsid w:val="00B2102B"/>
    <w:rsid w:val="00B22622"/>
    <w:rsid w:val="00B22A89"/>
    <w:rsid w:val="00B2346F"/>
    <w:rsid w:val="00B24650"/>
    <w:rsid w:val="00B24BCE"/>
    <w:rsid w:val="00B24F56"/>
    <w:rsid w:val="00B2673B"/>
    <w:rsid w:val="00B275AF"/>
    <w:rsid w:val="00B27A7F"/>
    <w:rsid w:val="00B3015A"/>
    <w:rsid w:val="00B3050B"/>
    <w:rsid w:val="00B30EEB"/>
    <w:rsid w:val="00B310D0"/>
    <w:rsid w:val="00B312AF"/>
    <w:rsid w:val="00B3333B"/>
    <w:rsid w:val="00B33D86"/>
    <w:rsid w:val="00B33F9C"/>
    <w:rsid w:val="00B36A33"/>
    <w:rsid w:val="00B36B38"/>
    <w:rsid w:val="00B402F1"/>
    <w:rsid w:val="00B40969"/>
    <w:rsid w:val="00B40A5C"/>
    <w:rsid w:val="00B40FF7"/>
    <w:rsid w:val="00B42233"/>
    <w:rsid w:val="00B431B9"/>
    <w:rsid w:val="00B43B16"/>
    <w:rsid w:val="00B43F13"/>
    <w:rsid w:val="00B444A1"/>
    <w:rsid w:val="00B44C7E"/>
    <w:rsid w:val="00B451A1"/>
    <w:rsid w:val="00B4567C"/>
    <w:rsid w:val="00B46083"/>
    <w:rsid w:val="00B4656F"/>
    <w:rsid w:val="00B4709E"/>
    <w:rsid w:val="00B50939"/>
    <w:rsid w:val="00B533E9"/>
    <w:rsid w:val="00B54C8A"/>
    <w:rsid w:val="00B55631"/>
    <w:rsid w:val="00B557B6"/>
    <w:rsid w:val="00B60775"/>
    <w:rsid w:val="00B61E21"/>
    <w:rsid w:val="00B61FA4"/>
    <w:rsid w:val="00B62CFD"/>
    <w:rsid w:val="00B63283"/>
    <w:rsid w:val="00B64E8F"/>
    <w:rsid w:val="00B6505B"/>
    <w:rsid w:val="00B653AC"/>
    <w:rsid w:val="00B659B1"/>
    <w:rsid w:val="00B65BC8"/>
    <w:rsid w:val="00B661C0"/>
    <w:rsid w:val="00B674CA"/>
    <w:rsid w:val="00B676C1"/>
    <w:rsid w:val="00B67DF1"/>
    <w:rsid w:val="00B72B01"/>
    <w:rsid w:val="00B72D0C"/>
    <w:rsid w:val="00B74B29"/>
    <w:rsid w:val="00B756FD"/>
    <w:rsid w:val="00B75C7B"/>
    <w:rsid w:val="00B766D4"/>
    <w:rsid w:val="00B771C7"/>
    <w:rsid w:val="00B778DA"/>
    <w:rsid w:val="00B803D2"/>
    <w:rsid w:val="00B80C38"/>
    <w:rsid w:val="00B8107A"/>
    <w:rsid w:val="00B81693"/>
    <w:rsid w:val="00B81B80"/>
    <w:rsid w:val="00B81D33"/>
    <w:rsid w:val="00B822DE"/>
    <w:rsid w:val="00B83779"/>
    <w:rsid w:val="00B842AA"/>
    <w:rsid w:val="00B8693E"/>
    <w:rsid w:val="00B879C7"/>
    <w:rsid w:val="00B90448"/>
    <w:rsid w:val="00B904F1"/>
    <w:rsid w:val="00B90A58"/>
    <w:rsid w:val="00B90FA4"/>
    <w:rsid w:val="00B9103E"/>
    <w:rsid w:val="00B91B03"/>
    <w:rsid w:val="00B93635"/>
    <w:rsid w:val="00B93DB2"/>
    <w:rsid w:val="00B94CF4"/>
    <w:rsid w:val="00B95278"/>
    <w:rsid w:val="00B953F3"/>
    <w:rsid w:val="00B96B77"/>
    <w:rsid w:val="00BA0473"/>
    <w:rsid w:val="00BA0531"/>
    <w:rsid w:val="00BA0552"/>
    <w:rsid w:val="00BA066D"/>
    <w:rsid w:val="00BA0E3C"/>
    <w:rsid w:val="00BA189C"/>
    <w:rsid w:val="00BA19D9"/>
    <w:rsid w:val="00BA1F88"/>
    <w:rsid w:val="00BA2BA1"/>
    <w:rsid w:val="00BA39CB"/>
    <w:rsid w:val="00BA5014"/>
    <w:rsid w:val="00BA57E0"/>
    <w:rsid w:val="00BA59CD"/>
    <w:rsid w:val="00BA5D40"/>
    <w:rsid w:val="00BA6F17"/>
    <w:rsid w:val="00BA6F1B"/>
    <w:rsid w:val="00BA71E6"/>
    <w:rsid w:val="00BA7579"/>
    <w:rsid w:val="00BB1162"/>
    <w:rsid w:val="00BB1AD3"/>
    <w:rsid w:val="00BB4138"/>
    <w:rsid w:val="00BB472C"/>
    <w:rsid w:val="00BB4780"/>
    <w:rsid w:val="00BB51B6"/>
    <w:rsid w:val="00BB55DF"/>
    <w:rsid w:val="00BB5EF8"/>
    <w:rsid w:val="00BB7879"/>
    <w:rsid w:val="00BB7FF7"/>
    <w:rsid w:val="00BC150F"/>
    <w:rsid w:val="00BC1B8D"/>
    <w:rsid w:val="00BC2AB1"/>
    <w:rsid w:val="00BC2AEB"/>
    <w:rsid w:val="00BC3826"/>
    <w:rsid w:val="00BC5D3E"/>
    <w:rsid w:val="00BC6331"/>
    <w:rsid w:val="00BC6BAA"/>
    <w:rsid w:val="00BD03FE"/>
    <w:rsid w:val="00BD058D"/>
    <w:rsid w:val="00BD59E5"/>
    <w:rsid w:val="00BD7ABD"/>
    <w:rsid w:val="00BE2CA0"/>
    <w:rsid w:val="00BE3294"/>
    <w:rsid w:val="00BE40AE"/>
    <w:rsid w:val="00BE4853"/>
    <w:rsid w:val="00BE4AD2"/>
    <w:rsid w:val="00BE5DCB"/>
    <w:rsid w:val="00BE6898"/>
    <w:rsid w:val="00BE69BE"/>
    <w:rsid w:val="00BE6A84"/>
    <w:rsid w:val="00BE6BC1"/>
    <w:rsid w:val="00BE6BFE"/>
    <w:rsid w:val="00BE7FC1"/>
    <w:rsid w:val="00BF10FC"/>
    <w:rsid w:val="00BF170B"/>
    <w:rsid w:val="00BF1790"/>
    <w:rsid w:val="00BF220F"/>
    <w:rsid w:val="00BF3C89"/>
    <w:rsid w:val="00BF464B"/>
    <w:rsid w:val="00BF4820"/>
    <w:rsid w:val="00BF601A"/>
    <w:rsid w:val="00BF7D14"/>
    <w:rsid w:val="00BF7D64"/>
    <w:rsid w:val="00C01648"/>
    <w:rsid w:val="00C0193D"/>
    <w:rsid w:val="00C031C5"/>
    <w:rsid w:val="00C03252"/>
    <w:rsid w:val="00C038E5"/>
    <w:rsid w:val="00C04AE6"/>
    <w:rsid w:val="00C04F50"/>
    <w:rsid w:val="00C04FD2"/>
    <w:rsid w:val="00C058D1"/>
    <w:rsid w:val="00C05F89"/>
    <w:rsid w:val="00C06194"/>
    <w:rsid w:val="00C06390"/>
    <w:rsid w:val="00C06D25"/>
    <w:rsid w:val="00C1008F"/>
    <w:rsid w:val="00C102A1"/>
    <w:rsid w:val="00C1067A"/>
    <w:rsid w:val="00C11757"/>
    <w:rsid w:val="00C12320"/>
    <w:rsid w:val="00C13107"/>
    <w:rsid w:val="00C1353B"/>
    <w:rsid w:val="00C136CB"/>
    <w:rsid w:val="00C14C12"/>
    <w:rsid w:val="00C21F8C"/>
    <w:rsid w:val="00C220EB"/>
    <w:rsid w:val="00C221F3"/>
    <w:rsid w:val="00C22782"/>
    <w:rsid w:val="00C22E05"/>
    <w:rsid w:val="00C23198"/>
    <w:rsid w:val="00C24D9F"/>
    <w:rsid w:val="00C25207"/>
    <w:rsid w:val="00C26671"/>
    <w:rsid w:val="00C27319"/>
    <w:rsid w:val="00C27F16"/>
    <w:rsid w:val="00C3066B"/>
    <w:rsid w:val="00C319B1"/>
    <w:rsid w:val="00C31BCD"/>
    <w:rsid w:val="00C31FFB"/>
    <w:rsid w:val="00C33054"/>
    <w:rsid w:val="00C3352B"/>
    <w:rsid w:val="00C34A0D"/>
    <w:rsid w:val="00C34CC5"/>
    <w:rsid w:val="00C34DBA"/>
    <w:rsid w:val="00C367E1"/>
    <w:rsid w:val="00C37DA9"/>
    <w:rsid w:val="00C406B7"/>
    <w:rsid w:val="00C41020"/>
    <w:rsid w:val="00C41197"/>
    <w:rsid w:val="00C42005"/>
    <w:rsid w:val="00C43E75"/>
    <w:rsid w:val="00C43EA3"/>
    <w:rsid w:val="00C44C4C"/>
    <w:rsid w:val="00C458BB"/>
    <w:rsid w:val="00C45E5B"/>
    <w:rsid w:val="00C473B4"/>
    <w:rsid w:val="00C4788E"/>
    <w:rsid w:val="00C47C33"/>
    <w:rsid w:val="00C50438"/>
    <w:rsid w:val="00C50D5A"/>
    <w:rsid w:val="00C51A88"/>
    <w:rsid w:val="00C528E8"/>
    <w:rsid w:val="00C532CB"/>
    <w:rsid w:val="00C5409C"/>
    <w:rsid w:val="00C54E37"/>
    <w:rsid w:val="00C55E6C"/>
    <w:rsid w:val="00C55FCA"/>
    <w:rsid w:val="00C57F4F"/>
    <w:rsid w:val="00C611C0"/>
    <w:rsid w:val="00C62343"/>
    <w:rsid w:val="00C6244B"/>
    <w:rsid w:val="00C626B8"/>
    <w:rsid w:val="00C62F05"/>
    <w:rsid w:val="00C639A3"/>
    <w:rsid w:val="00C64112"/>
    <w:rsid w:val="00C64D9E"/>
    <w:rsid w:val="00C64EF7"/>
    <w:rsid w:val="00C6598D"/>
    <w:rsid w:val="00C65A0E"/>
    <w:rsid w:val="00C66216"/>
    <w:rsid w:val="00C674DB"/>
    <w:rsid w:val="00C70EC8"/>
    <w:rsid w:val="00C71571"/>
    <w:rsid w:val="00C71997"/>
    <w:rsid w:val="00C71A17"/>
    <w:rsid w:val="00C73F4D"/>
    <w:rsid w:val="00C7407B"/>
    <w:rsid w:val="00C7515D"/>
    <w:rsid w:val="00C75D1A"/>
    <w:rsid w:val="00C76996"/>
    <w:rsid w:val="00C76FEB"/>
    <w:rsid w:val="00C802C7"/>
    <w:rsid w:val="00C8129A"/>
    <w:rsid w:val="00C814C3"/>
    <w:rsid w:val="00C81588"/>
    <w:rsid w:val="00C81869"/>
    <w:rsid w:val="00C8293F"/>
    <w:rsid w:val="00C82E8A"/>
    <w:rsid w:val="00C8619D"/>
    <w:rsid w:val="00C866D6"/>
    <w:rsid w:val="00C86DFE"/>
    <w:rsid w:val="00C903CB"/>
    <w:rsid w:val="00C90C17"/>
    <w:rsid w:val="00C9141E"/>
    <w:rsid w:val="00C91443"/>
    <w:rsid w:val="00C9195F"/>
    <w:rsid w:val="00C91EB3"/>
    <w:rsid w:val="00C91F70"/>
    <w:rsid w:val="00C92344"/>
    <w:rsid w:val="00C92370"/>
    <w:rsid w:val="00C924A4"/>
    <w:rsid w:val="00C92839"/>
    <w:rsid w:val="00C92CDE"/>
    <w:rsid w:val="00C94744"/>
    <w:rsid w:val="00C95C6E"/>
    <w:rsid w:val="00C96E61"/>
    <w:rsid w:val="00C97097"/>
    <w:rsid w:val="00CA015A"/>
    <w:rsid w:val="00CA020F"/>
    <w:rsid w:val="00CA0856"/>
    <w:rsid w:val="00CA1065"/>
    <w:rsid w:val="00CA1528"/>
    <w:rsid w:val="00CA2D9A"/>
    <w:rsid w:val="00CA311B"/>
    <w:rsid w:val="00CA38E9"/>
    <w:rsid w:val="00CA3B17"/>
    <w:rsid w:val="00CA4B4C"/>
    <w:rsid w:val="00CA4E4A"/>
    <w:rsid w:val="00CA4ECA"/>
    <w:rsid w:val="00CA6503"/>
    <w:rsid w:val="00CB006F"/>
    <w:rsid w:val="00CB1A18"/>
    <w:rsid w:val="00CB1E8A"/>
    <w:rsid w:val="00CB22F4"/>
    <w:rsid w:val="00CB3CAE"/>
    <w:rsid w:val="00CB3E9F"/>
    <w:rsid w:val="00CB4511"/>
    <w:rsid w:val="00CB49D9"/>
    <w:rsid w:val="00CB4D72"/>
    <w:rsid w:val="00CB530B"/>
    <w:rsid w:val="00CB651C"/>
    <w:rsid w:val="00CB6536"/>
    <w:rsid w:val="00CB6B74"/>
    <w:rsid w:val="00CB75A9"/>
    <w:rsid w:val="00CB76CB"/>
    <w:rsid w:val="00CB7B77"/>
    <w:rsid w:val="00CB7CB7"/>
    <w:rsid w:val="00CB7DFD"/>
    <w:rsid w:val="00CC02BC"/>
    <w:rsid w:val="00CC2574"/>
    <w:rsid w:val="00CC33D2"/>
    <w:rsid w:val="00CC46CF"/>
    <w:rsid w:val="00CC4901"/>
    <w:rsid w:val="00CC53AF"/>
    <w:rsid w:val="00CC5574"/>
    <w:rsid w:val="00CC573E"/>
    <w:rsid w:val="00CC6F68"/>
    <w:rsid w:val="00CD031D"/>
    <w:rsid w:val="00CD2430"/>
    <w:rsid w:val="00CD2A37"/>
    <w:rsid w:val="00CD37BF"/>
    <w:rsid w:val="00CD4A22"/>
    <w:rsid w:val="00CD5196"/>
    <w:rsid w:val="00CD5632"/>
    <w:rsid w:val="00CD5F40"/>
    <w:rsid w:val="00CD6B50"/>
    <w:rsid w:val="00CD7287"/>
    <w:rsid w:val="00CE2AAA"/>
    <w:rsid w:val="00CE3426"/>
    <w:rsid w:val="00CE5730"/>
    <w:rsid w:val="00CE5A31"/>
    <w:rsid w:val="00CE636A"/>
    <w:rsid w:val="00CE69E2"/>
    <w:rsid w:val="00CE78F8"/>
    <w:rsid w:val="00CF1EC6"/>
    <w:rsid w:val="00CF29A3"/>
    <w:rsid w:val="00CF32D0"/>
    <w:rsid w:val="00CF34CC"/>
    <w:rsid w:val="00CF36B0"/>
    <w:rsid w:val="00CF372D"/>
    <w:rsid w:val="00CF38AE"/>
    <w:rsid w:val="00CF3A5E"/>
    <w:rsid w:val="00CF4A1E"/>
    <w:rsid w:val="00CF4F2A"/>
    <w:rsid w:val="00CF50CE"/>
    <w:rsid w:val="00CF5294"/>
    <w:rsid w:val="00CF52D9"/>
    <w:rsid w:val="00CF5A77"/>
    <w:rsid w:val="00CF6A0F"/>
    <w:rsid w:val="00CF6C76"/>
    <w:rsid w:val="00CF775E"/>
    <w:rsid w:val="00CF7DEC"/>
    <w:rsid w:val="00D002E3"/>
    <w:rsid w:val="00D018A8"/>
    <w:rsid w:val="00D01A56"/>
    <w:rsid w:val="00D01C72"/>
    <w:rsid w:val="00D0212A"/>
    <w:rsid w:val="00D02CAE"/>
    <w:rsid w:val="00D03AE8"/>
    <w:rsid w:val="00D03C3D"/>
    <w:rsid w:val="00D051ED"/>
    <w:rsid w:val="00D06694"/>
    <w:rsid w:val="00D075F8"/>
    <w:rsid w:val="00D07C65"/>
    <w:rsid w:val="00D07F22"/>
    <w:rsid w:val="00D10582"/>
    <w:rsid w:val="00D1118F"/>
    <w:rsid w:val="00D111D5"/>
    <w:rsid w:val="00D12757"/>
    <w:rsid w:val="00D132E9"/>
    <w:rsid w:val="00D15B22"/>
    <w:rsid w:val="00D15FC5"/>
    <w:rsid w:val="00D161E4"/>
    <w:rsid w:val="00D17934"/>
    <w:rsid w:val="00D2040B"/>
    <w:rsid w:val="00D21461"/>
    <w:rsid w:val="00D21980"/>
    <w:rsid w:val="00D21B79"/>
    <w:rsid w:val="00D22349"/>
    <w:rsid w:val="00D2257A"/>
    <w:rsid w:val="00D22777"/>
    <w:rsid w:val="00D2392D"/>
    <w:rsid w:val="00D24DA4"/>
    <w:rsid w:val="00D25275"/>
    <w:rsid w:val="00D2574F"/>
    <w:rsid w:val="00D26F12"/>
    <w:rsid w:val="00D2735C"/>
    <w:rsid w:val="00D2799B"/>
    <w:rsid w:val="00D27D55"/>
    <w:rsid w:val="00D30EB1"/>
    <w:rsid w:val="00D31978"/>
    <w:rsid w:val="00D32843"/>
    <w:rsid w:val="00D32FE9"/>
    <w:rsid w:val="00D331D4"/>
    <w:rsid w:val="00D3320E"/>
    <w:rsid w:val="00D35124"/>
    <w:rsid w:val="00D3555E"/>
    <w:rsid w:val="00D355D2"/>
    <w:rsid w:val="00D3606F"/>
    <w:rsid w:val="00D36ACE"/>
    <w:rsid w:val="00D401F1"/>
    <w:rsid w:val="00D40501"/>
    <w:rsid w:val="00D430B1"/>
    <w:rsid w:val="00D435E5"/>
    <w:rsid w:val="00D43F43"/>
    <w:rsid w:val="00D44DC6"/>
    <w:rsid w:val="00D45E12"/>
    <w:rsid w:val="00D46ADC"/>
    <w:rsid w:val="00D473F8"/>
    <w:rsid w:val="00D51A48"/>
    <w:rsid w:val="00D52A0A"/>
    <w:rsid w:val="00D53895"/>
    <w:rsid w:val="00D54B9D"/>
    <w:rsid w:val="00D55CAD"/>
    <w:rsid w:val="00D56A1F"/>
    <w:rsid w:val="00D57200"/>
    <w:rsid w:val="00D5752D"/>
    <w:rsid w:val="00D60AFA"/>
    <w:rsid w:val="00D61AFB"/>
    <w:rsid w:val="00D61EB5"/>
    <w:rsid w:val="00D637D4"/>
    <w:rsid w:val="00D63FC1"/>
    <w:rsid w:val="00D643E9"/>
    <w:rsid w:val="00D653EA"/>
    <w:rsid w:val="00D660A1"/>
    <w:rsid w:val="00D668CD"/>
    <w:rsid w:val="00D66A58"/>
    <w:rsid w:val="00D6732C"/>
    <w:rsid w:val="00D679F3"/>
    <w:rsid w:val="00D67ECF"/>
    <w:rsid w:val="00D71323"/>
    <w:rsid w:val="00D71966"/>
    <w:rsid w:val="00D71B53"/>
    <w:rsid w:val="00D71F15"/>
    <w:rsid w:val="00D72C3F"/>
    <w:rsid w:val="00D7359A"/>
    <w:rsid w:val="00D73DE2"/>
    <w:rsid w:val="00D753A1"/>
    <w:rsid w:val="00D75AA7"/>
    <w:rsid w:val="00D821E6"/>
    <w:rsid w:val="00D836FE"/>
    <w:rsid w:val="00D8394C"/>
    <w:rsid w:val="00D83D00"/>
    <w:rsid w:val="00D848E0"/>
    <w:rsid w:val="00D8535D"/>
    <w:rsid w:val="00D85D60"/>
    <w:rsid w:val="00D86A9B"/>
    <w:rsid w:val="00D86EEC"/>
    <w:rsid w:val="00D905AF"/>
    <w:rsid w:val="00D90FF4"/>
    <w:rsid w:val="00D91510"/>
    <w:rsid w:val="00D91868"/>
    <w:rsid w:val="00D92157"/>
    <w:rsid w:val="00D92715"/>
    <w:rsid w:val="00D932B5"/>
    <w:rsid w:val="00D93FC8"/>
    <w:rsid w:val="00D94403"/>
    <w:rsid w:val="00D953C7"/>
    <w:rsid w:val="00DA0B13"/>
    <w:rsid w:val="00DA1A54"/>
    <w:rsid w:val="00DA1C0E"/>
    <w:rsid w:val="00DA228C"/>
    <w:rsid w:val="00DA234E"/>
    <w:rsid w:val="00DA2460"/>
    <w:rsid w:val="00DA322B"/>
    <w:rsid w:val="00DA3777"/>
    <w:rsid w:val="00DA6211"/>
    <w:rsid w:val="00DA6C2D"/>
    <w:rsid w:val="00DA71FF"/>
    <w:rsid w:val="00DB0763"/>
    <w:rsid w:val="00DB0E7B"/>
    <w:rsid w:val="00DB101E"/>
    <w:rsid w:val="00DB1D50"/>
    <w:rsid w:val="00DB2546"/>
    <w:rsid w:val="00DB25AB"/>
    <w:rsid w:val="00DB2938"/>
    <w:rsid w:val="00DB2DFB"/>
    <w:rsid w:val="00DB2E5D"/>
    <w:rsid w:val="00DB36E4"/>
    <w:rsid w:val="00DB406D"/>
    <w:rsid w:val="00DB4320"/>
    <w:rsid w:val="00DB4798"/>
    <w:rsid w:val="00DB5803"/>
    <w:rsid w:val="00DB5E9B"/>
    <w:rsid w:val="00DB692D"/>
    <w:rsid w:val="00DB69B4"/>
    <w:rsid w:val="00DC0F03"/>
    <w:rsid w:val="00DC0F2B"/>
    <w:rsid w:val="00DC1A4B"/>
    <w:rsid w:val="00DC1DD0"/>
    <w:rsid w:val="00DC200D"/>
    <w:rsid w:val="00DC290A"/>
    <w:rsid w:val="00DC3836"/>
    <w:rsid w:val="00DC46C7"/>
    <w:rsid w:val="00DC47B6"/>
    <w:rsid w:val="00DC4C06"/>
    <w:rsid w:val="00DC50FE"/>
    <w:rsid w:val="00DC547B"/>
    <w:rsid w:val="00DC5BA5"/>
    <w:rsid w:val="00DC62D4"/>
    <w:rsid w:val="00DC750F"/>
    <w:rsid w:val="00DC7AF9"/>
    <w:rsid w:val="00DC7D21"/>
    <w:rsid w:val="00DD058D"/>
    <w:rsid w:val="00DD1261"/>
    <w:rsid w:val="00DD1694"/>
    <w:rsid w:val="00DD2072"/>
    <w:rsid w:val="00DD2717"/>
    <w:rsid w:val="00DD33D6"/>
    <w:rsid w:val="00DD3C99"/>
    <w:rsid w:val="00DD3D3A"/>
    <w:rsid w:val="00DD497D"/>
    <w:rsid w:val="00DD508D"/>
    <w:rsid w:val="00DD640C"/>
    <w:rsid w:val="00DE1CDE"/>
    <w:rsid w:val="00DE284E"/>
    <w:rsid w:val="00DE2C62"/>
    <w:rsid w:val="00DE3433"/>
    <w:rsid w:val="00DE6260"/>
    <w:rsid w:val="00DE649D"/>
    <w:rsid w:val="00DE69CE"/>
    <w:rsid w:val="00DF1324"/>
    <w:rsid w:val="00DF1ADB"/>
    <w:rsid w:val="00DF2637"/>
    <w:rsid w:val="00DF27F0"/>
    <w:rsid w:val="00DF2A1E"/>
    <w:rsid w:val="00DF3964"/>
    <w:rsid w:val="00DF4800"/>
    <w:rsid w:val="00DF4829"/>
    <w:rsid w:val="00DF4962"/>
    <w:rsid w:val="00DF49DC"/>
    <w:rsid w:val="00DF4CCF"/>
    <w:rsid w:val="00DF6F99"/>
    <w:rsid w:val="00DF72F2"/>
    <w:rsid w:val="00DF739F"/>
    <w:rsid w:val="00E000A4"/>
    <w:rsid w:val="00E01D60"/>
    <w:rsid w:val="00E01D75"/>
    <w:rsid w:val="00E037B0"/>
    <w:rsid w:val="00E04764"/>
    <w:rsid w:val="00E0494D"/>
    <w:rsid w:val="00E04EE2"/>
    <w:rsid w:val="00E06250"/>
    <w:rsid w:val="00E06550"/>
    <w:rsid w:val="00E101E3"/>
    <w:rsid w:val="00E110BC"/>
    <w:rsid w:val="00E127AB"/>
    <w:rsid w:val="00E13756"/>
    <w:rsid w:val="00E13E26"/>
    <w:rsid w:val="00E13ECB"/>
    <w:rsid w:val="00E15496"/>
    <w:rsid w:val="00E15E95"/>
    <w:rsid w:val="00E16802"/>
    <w:rsid w:val="00E176DC"/>
    <w:rsid w:val="00E179FA"/>
    <w:rsid w:val="00E17CA3"/>
    <w:rsid w:val="00E21873"/>
    <w:rsid w:val="00E223A2"/>
    <w:rsid w:val="00E223FD"/>
    <w:rsid w:val="00E22AAB"/>
    <w:rsid w:val="00E22C86"/>
    <w:rsid w:val="00E2335A"/>
    <w:rsid w:val="00E2360F"/>
    <w:rsid w:val="00E23EB0"/>
    <w:rsid w:val="00E24097"/>
    <w:rsid w:val="00E24EE6"/>
    <w:rsid w:val="00E25846"/>
    <w:rsid w:val="00E265B7"/>
    <w:rsid w:val="00E26615"/>
    <w:rsid w:val="00E26CD2"/>
    <w:rsid w:val="00E26F40"/>
    <w:rsid w:val="00E3039F"/>
    <w:rsid w:val="00E31588"/>
    <w:rsid w:val="00E32024"/>
    <w:rsid w:val="00E323E1"/>
    <w:rsid w:val="00E32D7E"/>
    <w:rsid w:val="00E33184"/>
    <w:rsid w:val="00E33A0C"/>
    <w:rsid w:val="00E33ACC"/>
    <w:rsid w:val="00E34C2F"/>
    <w:rsid w:val="00E367C2"/>
    <w:rsid w:val="00E36A28"/>
    <w:rsid w:val="00E370B2"/>
    <w:rsid w:val="00E37773"/>
    <w:rsid w:val="00E40102"/>
    <w:rsid w:val="00E430FA"/>
    <w:rsid w:val="00E45403"/>
    <w:rsid w:val="00E458F1"/>
    <w:rsid w:val="00E45A41"/>
    <w:rsid w:val="00E45D22"/>
    <w:rsid w:val="00E47FD0"/>
    <w:rsid w:val="00E50D1A"/>
    <w:rsid w:val="00E50ED3"/>
    <w:rsid w:val="00E517B2"/>
    <w:rsid w:val="00E521CF"/>
    <w:rsid w:val="00E53A29"/>
    <w:rsid w:val="00E53C0E"/>
    <w:rsid w:val="00E53C1A"/>
    <w:rsid w:val="00E55444"/>
    <w:rsid w:val="00E55C92"/>
    <w:rsid w:val="00E56538"/>
    <w:rsid w:val="00E566C4"/>
    <w:rsid w:val="00E6042F"/>
    <w:rsid w:val="00E604FD"/>
    <w:rsid w:val="00E6131F"/>
    <w:rsid w:val="00E61A5F"/>
    <w:rsid w:val="00E6274C"/>
    <w:rsid w:val="00E63086"/>
    <w:rsid w:val="00E63A48"/>
    <w:rsid w:val="00E6412B"/>
    <w:rsid w:val="00E6465E"/>
    <w:rsid w:val="00E658AC"/>
    <w:rsid w:val="00E65E74"/>
    <w:rsid w:val="00E6662C"/>
    <w:rsid w:val="00E6684D"/>
    <w:rsid w:val="00E668FA"/>
    <w:rsid w:val="00E669F9"/>
    <w:rsid w:val="00E70E55"/>
    <w:rsid w:val="00E70F89"/>
    <w:rsid w:val="00E71082"/>
    <w:rsid w:val="00E716BB"/>
    <w:rsid w:val="00E73626"/>
    <w:rsid w:val="00E740AF"/>
    <w:rsid w:val="00E741B6"/>
    <w:rsid w:val="00E74D08"/>
    <w:rsid w:val="00E74D28"/>
    <w:rsid w:val="00E75962"/>
    <w:rsid w:val="00E75A08"/>
    <w:rsid w:val="00E75CA6"/>
    <w:rsid w:val="00E76607"/>
    <w:rsid w:val="00E771F9"/>
    <w:rsid w:val="00E77707"/>
    <w:rsid w:val="00E8100C"/>
    <w:rsid w:val="00E813FB"/>
    <w:rsid w:val="00E81CA4"/>
    <w:rsid w:val="00E81D8D"/>
    <w:rsid w:val="00E81EF7"/>
    <w:rsid w:val="00E822BA"/>
    <w:rsid w:val="00E8355D"/>
    <w:rsid w:val="00E8364A"/>
    <w:rsid w:val="00E8370E"/>
    <w:rsid w:val="00E83BB5"/>
    <w:rsid w:val="00E83D3E"/>
    <w:rsid w:val="00E843B1"/>
    <w:rsid w:val="00E84503"/>
    <w:rsid w:val="00E84617"/>
    <w:rsid w:val="00E84A76"/>
    <w:rsid w:val="00E84AB9"/>
    <w:rsid w:val="00E8567B"/>
    <w:rsid w:val="00E8652E"/>
    <w:rsid w:val="00E870B6"/>
    <w:rsid w:val="00E875DC"/>
    <w:rsid w:val="00E87FCD"/>
    <w:rsid w:val="00E901C7"/>
    <w:rsid w:val="00E90C50"/>
    <w:rsid w:val="00E90C88"/>
    <w:rsid w:val="00E90F0F"/>
    <w:rsid w:val="00E91D63"/>
    <w:rsid w:val="00E91F67"/>
    <w:rsid w:val="00E929B2"/>
    <w:rsid w:val="00E9312B"/>
    <w:rsid w:val="00E952DF"/>
    <w:rsid w:val="00E954BB"/>
    <w:rsid w:val="00E967D6"/>
    <w:rsid w:val="00E96B0B"/>
    <w:rsid w:val="00E96ECE"/>
    <w:rsid w:val="00EA006C"/>
    <w:rsid w:val="00EA1D37"/>
    <w:rsid w:val="00EA223F"/>
    <w:rsid w:val="00EA22BF"/>
    <w:rsid w:val="00EA2EF4"/>
    <w:rsid w:val="00EA3302"/>
    <w:rsid w:val="00EA35E9"/>
    <w:rsid w:val="00EA365D"/>
    <w:rsid w:val="00EA3CB4"/>
    <w:rsid w:val="00EA453F"/>
    <w:rsid w:val="00EB05CF"/>
    <w:rsid w:val="00EB0953"/>
    <w:rsid w:val="00EB1C6A"/>
    <w:rsid w:val="00EB28E3"/>
    <w:rsid w:val="00EB2B2B"/>
    <w:rsid w:val="00EB3356"/>
    <w:rsid w:val="00EB38CA"/>
    <w:rsid w:val="00EB435D"/>
    <w:rsid w:val="00EB57E6"/>
    <w:rsid w:val="00EB5984"/>
    <w:rsid w:val="00EB5FE1"/>
    <w:rsid w:val="00EB6961"/>
    <w:rsid w:val="00EB6F63"/>
    <w:rsid w:val="00EB7DC4"/>
    <w:rsid w:val="00EC0017"/>
    <w:rsid w:val="00EC09D3"/>
    <w:rsid w:val="00EC0A51"/>
    <w:rsid w:val="00EC1ABD"/>
    <w:rsid w:val="00EC1AF3"/>
    <w:rsid w:val="00EC3455"/>
    <w:rsid w:val="00EC358E"/>
    <w:rsid w:val="00EC4B87"/>
    <w:rsid w:val="00EC4CBE"/>
    <w:rsid w:val="00EC533F"/>
    <w:rsid w:val="00EC5E94"/>
    <w:rsid w:val="00EC6C10"/>
    <w:rsid w:val="00ED029D"/>
    <w:rsid w:val="00ED0BDA"/>
    <w:rsid w:val="00ED0C02"/>
    <w:rsid w:val="00ED0F42"/>
    <w:rsid w:val="00ED1793"/>
    <w:rsid w:val="00ED23D5"/>
    <w:rsid w:val="00ED24F9"/>
    <w:rsid w:val="00ED27B3"/>
    <w:rsid w:val="00ED2A2C"/>
    <w:rsid w:val="00ED3DE1"/>
    <w:rsid w:val="00ED5879"/>
    <w:rsid w:val="00ED596A"/>
    <w:rsid w:val="00ED5DEE"/>
    <w:rsid w:val="00ED6487"/>
    <w:rsid w:val="00ED7355"/>
    <w:rsid w:val="00ED75ED"/>
    <w:rsid w:val="00ED789F"/>
    <w:rsid w:val="00EE05A7"/>
    <w:rsid w:val="00EE0B3B"/>
    <w:rsid w:val="00EE1E5E"/>
    <w:rsid w:val="00EE1E84"/>
    <w:rsid w:val="00EE2AC6"/>
    <w:rsid w:val="00EE51D0"/>
    <w:rsid w:val="00EE6E1C"/>
    <w:rsid w:val="00EE6F80"/>
    <w:rsid w:val="00EE7121"/>
    <w:rsid w:val="00EE7385"/>
    <w:rsid w:val="00EE7416"/>
    <w:rsid w:val="00EE7871"/>
    <w:rsid w:val="00EE78E3"/>
    <w:rsid w:val="00EE7DA4"/>
    <w:rsid w:val="00EF0A7D"/>
    <w:rsid w:val="00EF1F53"/>
    <w:rsid w:val="00EF20BD"/>
    <w:rsid w:val="00EF22CE"/>
    <w:rsid w:val="00EF25C5"/>
    <w:rsid w:val="00EF35B2"/>
    <w:rsid w:val="00EF4B9A"/>
    <w:rsid w:val="00EF5528"/>
    <w:rsid w:val="00EF5BB1"/>
    <w:rsid w:val="00EF5D2A"/>
    <w:rsid w:val="00EF6699"/>
    <w:rsid w:val="00EF6ABA"/>
    <w:rsid w:val="00EF7C84"/>
    <w:rsid w:val="00F021E8"/>
    <w:rsid w:val="00F03BF1"/>
    <w:rsid w:val="00F0413B"/>
    <w:rsid w:val="00F05523"/>
    <w:rsid w:val="00F05E49"/>
    <w:rsid w:val="00F06676"/>
    <w:rsid w:val="00F06B16"/>
    <w:rsid w:val="00F0717B"/>
    <w:rsid w:val="00F071A0"/>
    <w:rsid w:val="00F07A6D"/>
    <w:rsid w:val="00F10CB3"/>
    <w:rsid w:val="00F116A3"/>
    <w:rsid w:val="00F11DF2"/>
    <w:rsid w:val="00F12217"/>
    <w:rsid w:val="00F13901"/>
    <w:rsid w:val="00F14714"/>
    <w:rsid w:val="00F14AB8"/>
    <w:rsid w:val="00F152E5"/>
    <w:rsid w:val="00F15AEA"/>
    <w:rsid w:val="00F1699F"/>
    <w:rsid w:val="00F17134"/>
    <w:rsid w:val="00F17A22"/>
    <w:rsid w:val="00F21083"/>
    <w:rsid w:val="00F21308"/>
    <w:rsid w:val="00F23047"/>
    <w:rsid w:val="00F232E4"/>
    <w:rsid w:val="00F23FED"/>
    <w:rsid w:val="00F24C3F"/>
    <w:rsid w:val="00F25533"/>
    <w:rsid w:val="00F26409"/>
    <w:rsid w:val="00F26E2E"/>
    <w:rsid w:val="00F2727D"/>
    <w:rsid w:val="00F30052"/>
    <w:rsid w:val="00F305D5"/>
    <w:rsid w:val="00F3162D"/>
    <w:rsid w:val="00F317AF"/>
    <w:rsid w:val="00F31AF1"/>
    <w:rsid w:val="00F325B0"/>
    <w:rsid w:val="00F3308B"/>
    <w:rsid w:val="00F34A1F"/>
    <w:rsid w:val="00F34B5F"/>
    <w:rsid w:val="00F36C34"/>
    <w:rsid w:val="00F37B68"/>
    <w:rsid w:val="00F37B99"/>
    <w:rsid w:val="00F4020B"/>
    <w:rsid w:val="00F40297"/>
    <w:rsid w:val="00F4047C"/>
    <w:rsid w:val="00F4049D"/>
    <w:rsid w:val="00F4102F"/>
    <w:rsid w:val="00F4174B"/>
    <w:rsid w:val="00F41E20"/>
    <w:rsid w:val="00F435EE"/>
    <w:rsid w:val="00F439E0"/>
    <w:rsid w:val="00F43A26"/>
    <w:rsid w:val="00F43B0A"/>
    <w:rsid w:val="00F43C9F"/>
    <w:rsid w:val="00F44AFD"/>
    <w:rsid w:val="00F45B60"/>
    <w:rsid w:val="00F4656A"/>
    <w:rsid w:val="00F465F9"/>
    <w:rsid w:val="00F46A08"/>
    <w:rsid w:val="00F47FE2"/>
    <w:rsid w:val="00F50039"/>
    <w:rsid w:val="00F5005E"/>
    <w:rsid w:val="00F506BC"/>
    <w:rsid w:val="00F5108F"/>
    <w:rsid w:val="00F51156"/>
    <w:rsid w:val="00F51CC6"/>
    <w:rsid w:val="00F5259D"/>
    <w:rsid w:val="00F52608"/>
    <w:rsid w:val="00F52897"/>
    <w:rsid w:val="00F539AB"/>
    <w:rsid w:val="00F53ED4"/>
    <w:rsid w:val="00F53F90"/>
    <w:rsid w:val="00F54FDE"/>
    <w:rsid w:val="00F555AD"/>
    <w:rsid w:val="00F55F18"/>
    <w:rsid w:val="00F565EF"/>
    <w:rsid w:val="00F56A07"/>
    <w:rsid w:val="00F5733A"/>
    <w:rsid w:val="00F573B6"/>
    <w:rsid w:val="00F57F2B"/>
    <w:rsid w:val="00F6169B"/>
    <w:rsid w:val="00F618BB"/>
    <w:rsid w:val="00F619B3"/>
    <w:rsid w:val="00F62B39"/>
    <w:rsid w:val="00F631E5"/>
    <w:rsid w:val="00F63545"/>
    <w:rsid w:val="00F63756"/>
    <w:rsid w:val="00F6399D"/>
    <w:rsid w:val="00F639DB"/>
    <w:rsid w:val="00F63A5F"/>
    <w:rsid w:val="00F63A91"/>
    <w:rsid w:val="00F6457A"/>
    <w:rsid w:val="00F661F6"/>
    <w:rsid w:val="00F6633E"/>
    <w:rsid w:val="00F676D7"/>
    <w:rsid w:val="00F7105A"/>
    <w:rsid w:val="00F71B58"/>
    <w:rsid w:val="00F71E3E"/>
    <w:rsid w:val="00F72108"/>
    <w:rsid w:val="00F72C41"/>
    <w:rsid w:val="00F72EA1"/>
    <w:rsid w:val="00F72F5A"/>
    <w:rsid w:val="00F73131"/>
    <w:rsid w:val="00F73E89"/>
    <w:rsid w:val="00F7414F"/>
    <w:rsid w:val="00F74658"/>
    <w:rsid w:val="00F75351"/>
    <w:rsid w:val="00F7553E"/>
    <w:rsid w:val="00F76234"/>
    <w:rsid w:val="00F76948"/>
    <w:rsid w:val="00F77084"/>
    <w:rsid w:val="00F772E9"/>
    <w:rsid w:val="00F77612"/>
    <w:rsid w:val="00F80471"/>
    <w:rsid w:val="00F81D1E"/>
    <w:rsid w:val="00F8223E"/>
    <w:rsid w:val="00F826FF"/>
    <w:rsid w:val="00F83336"/>
    <w:rsid w:val="00F83C7B"/>
    <w:rsid w:val="00F84468"/>
    <w:rsid w:val="00F85C50"/>
    <w:rsid w:val="00F875D7"/>
    <w:rsid w:val="00F90D92"/>
    <w:rsid w:val="00F9118C"/>
    <w:rsid w:val="00F9143F"/>
    <w:rsid w:val="00F923CA"/>
    <w:rsid w:val="00F9280C"/>
    <w:rsid w:val="00F93AA0"/>
    <w:rsid w:val="00F942A2"/>
    <w:rsid w:val="00F944DA"/>
    <w:rsid w:val="00F9574F"/>
    <w:rsid w:val="00F96511"/>
    <w:rsid w:val="00F96A6F"/>
    <w:rsid w:val="00F96FF1"/>
    <w:rsid w:val="00F978EA"/>
    <w:rsid w:val="00FA03EC"/>
    <w:rsid w:val="00FA0D8C"/>
    <w:rsid w:val="00FA1F77"/>
    <w:rsid w:val="00FA2D59"/>
    <w:rsid w:val="00FA3169"/>
    <w:rsid w:val="00FA35BF"/>
    <w:rsid w:val="00FA366B"/>
    <w:rsid w:val="00FA36EB"/>
    <w:rsid w:val="00FA3939"/>
    <w:rsid w:val="00FA40DF"/>
    <w:rsid w:val="00FA41E1"/>
    <w:rsid w:val="00FA4A87"/>
    <w:rsid w:val="00FA537C"/>
    <w:rsid w:val="00FA5E1D"/>
    <w:rsid w:val="00FA657D"/>
    <w:rsid w:val="00FA6D06"/>
    <w:rsid w:val="00FA71C2"/>
    <w:rsid w:val="00FA72AF"/>
    <w:rsid w:val="00FB014B"/>
    <w:rsid w:val="00FB02B5"/>
    <w:rsid w:val="00FB1028"/>
    <w:rsid w:val="00FB1854"/>
    <w:rsid w:val="00FB2C4D"/>
    <w:rsid w:val="00FB2D94"/>
    <w:rsid w:val="00FB30A4"/>
    <w:rsid w:val="00FB377D"/>
    <w:rsid w:val="00FB3B7A"/>
    <w:rsid w:val="00FB3C0A"/>
    <w:rsid w:val="00FB472F"/>
    <w:rsid w:val="00FB54D2"/>
    <w:rsid w:val="00FB5AE9"/>
    <w:rsid w:val="00FB5AFA"/>
    <w:rsid w:val="00FB6D62"/>
    <w:rsid w:val="00FC017B"/>
    <w:rsid w:val="00FC02B7"/>
    <w:rsid w:val="00FC0473"/>
    <w:rsid w:val="00FC0B58"/>
    <w:rsid w:val="00FC16D9"/>
    <w:rsid w:val="00FC174B"/>
    <w:rsid w:val="00FC27B5"/>
    <w:rsid w:val="00FC3064"/>
    <w:rsid w:val="00FC3B6B"/>
    <w:rsid w:val="00FC3D64"/>
    <w:rsid w:val="00FC4C97"/>
    <w:rsid w:val="00FC4E5A"/>
    <w:rsid w:val="00FC5017"/>
    <w:rsid w:val="00FC5D37"/>
    <w:rsid w:val="00FC6951"/>
    <w:rsid w:val="00FD06E1"/>
    <w:rsid w:val="00FD0775"/>
    <w:rsid w:val="00FD24A4"/>
    <w:rsid w:val="00FD3D6E"/>
    <w:rsid w:val="00FD4179"/>
    <w:rsid w:val="00FD4833"/>
    <w:rsid w:val="00FD4994"/>
    <w:rsid w:val="00FE01BA"/>
    <w:rsid w:val="00FE06F9"/>
    <w:rsid w:val="00FE0B44"/>
    <w:rsid w:val="00FE1564"/>
    <w:rsid w:val="00FE1C1E"/>
    <w:rsid w:val="00FE1ED5"/>
    <w:rsid w:val="00FE222F"/>
    <w:rsid w:val="00FE2FB8"/>
    <w:rsid w:val="00FE40B8"/>
    <w:rsid w:val="00FE481E"/>
    <w:rsid w:val="00FE63A3"/>
    <w:rsid w:val="00FE680C"/>
    <w:rsid w:val="00FE6B4D"/>
    <w:rsid w:val="00FF06A7"/>
    <w:rsid w:val="00FF06FD"/>
    <w:rsid w:val="00FF1764"/>
    <w:rsid w:val="00FF24D4"/>
    <w:rsid w:val="00FF3E1F"/>
    <w:rsid w:val="00FF41C1"/>
    <w:rsid w:val="00FF469C"/>
    <w:rsid w:val="00FF4FA5"/>
    <w:rsid w:val="00FF5408"/>
    <w:rsid w:val="00FF54E4"/>
    <w:rsid w:val="00FF6339"/>
    <w:rsid w:val="00FF63CF"/>
    <w:rsid w:val="00FF7610"/>
    <w:rsid w:val="00FF7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B1F256"/>
  <w15:docId w15:val="{71AFCA24-9BC5-4147-930C-815DA172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BE"/>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link w:val="Overskrift2Tegn"/>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uiPriority w:val="99"/>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link w:val="TekstTegn"/>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 w:type="table" w:customStyle="1" w:styleId="Tabel-Gitter1">
    <w:name w:val="Tabel - Gitter1"/>
    <w:basedOn w:val="Tabel-Normal"/>
    <w:uiPriority w:val="39"/>
    <w:rsid w:val="00E13E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7C00C0"/>
    <w:rPr>
      <w:rFonts w:asciiTheme="minorHAnsi" w:eastAsiaTheme="minorEastAsia" w:hAnsiTheme="minorHAnsi" w:cstheme="minorBidi"/>
      <w:b/>
      <w:bCs/>
      <w:i/>
      <w:iCs/>
      <w:color w:val="AA0042" w:themeColor="accent2" w:themeShade="BF"/>
      <w:spacing w:val="0"/>
      <w:w w:val="100"/>
      <w:position w:val="0"/>
      <w:sz w:val="20"/>
      <w:szCs w:val="20"/>
    </w:rPr>
  </w:style>
  <w:style w:type="paragraph" w:customStyle="1" w:styleId="xsltfirstparagraph">
    <w:name w:val="xsltfirstparagraph"/>
    <w:basedOn w:val="Normal"/>
    <w:uiPriority w:val="99"/>
    <w:rsid w:val="00285E46"/>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TekstTegn">
    <w:name w:val="Tekst Tegn"/>
    <w:basedOn w:val="Standardskrifttypeiafsnit"/>
    <w:link w:val="Tekst"/>
    <w:locked/>
    <w:rsid w:val="001F3729"/>
    <w:rPr>
      <w:rFonts w:ascii="Garamond" w:eastAsiaTheme="minorHAnsi" w:hAnsi="Garamond" w:cstheme="minorBidi"/>
      <w:spacing w:val="4"/>
      <w:sz w:val="24"/>
      <w:szCs w:val="22"/>
      <w:lang w:eastAsia="en-US"/>
    </w:rPr>
  </w:style>
  <w:style w:type="character" w:styleId="BesgtLink">
    <w:name w:val="FollowedHyperlink"/>
    <w:basedOn w:val="Standardskrifttypeiafsnit"/>
    <w:semiHidden/>
    <w:unhideWhenUsed/>
    <w:rsid w:val="00692303"/>
    <w:rPr>
      <w:color w:val="FF79C2" w:themeColor="followedHyperlink"/>
      <w:u w:val="single"/>
    </w:rPr>
  </w:style>
  <w:style w:type="paragraph" w:styleId="Fodnotetekst">
    <w:name w:val="footnote text"/>
    <w:basedOn w:val="Normal"/>
    <w:link w:val="FodnotetekstTegn"/>
    <w:uiPriority w:val="99"/>
    <w:semiHidden/>
    <w:unhideWhenUsed/>
    <w:rsid w:val="0092019B"/>
    <w:pPr>
      <w:spacing w:line="240" w:lineRule="auto"/>
    </w:pPr>
    <w:rPr>
      <w:rFonts w:eastAsiaTheme="minorHAnsi" w:cstheme="minorBidi"/>
      <w:sz w:val="20"/>
    </w:rPr>
  </w:style>
  <w:style w:type="character" w:customStyle="1" w:styleId="FodnotetekstTegn">
    <w:name w:val="Fodnotetekst Tegn"/>
    <w:basedOn w:val="Standardskrifttypeiafsnit"/>
    <w:link w:val="Fodnotetekst"/>
    <w:uiPriority w:val="99"/>
    <w:semiHidden/>
    <w:rsid w:val="0092019B"/>
    <w:rPr>
      <w:rFonts w:ascii="Arial" w:eastAsiaTheme="minorHAnsi" w:hAnsi="Arial" w:cstheme="minorBidi"/>
      <w:lang w:eastAsia="en-US"/>
    </w:rPr>
  </w:style>
  <w:style w:type="character" w:styleId="Fodnotehenvisning">
    <w:name w:val="footnote reference"/>
    <w:basedOn w:val="Standardskrifttypeiafsnit"/>
    <w:uiPriority w:val="99"/>
    <w:semiHidden/>
    <w:unhideWhenUsed/>
    <w:rsid w:val="0092019B"/>
    <w:rPr>
      <w:vertAlign w:val="superscript"/>
    </w:rPr>
  </w:style>
  <w:style w:type="character" w:customStyle="1" w:styleId="Ulstomtale1">
    <w:name w:val="Uløst omtale1"/>
    <w:basedOn w:val="Standardskrifttypeiafsnit"/>
    <w:uiPriority w:val="99"/>
    <w:semiHidden/>
    <w:unhideWhenUsed/>
    <w:rsid w:val="008E5BDE"/>
    <w:rPr>
      <w:color w:val="808080"/>
      <w:shd w:val="clear" w:color="auto" w:fill="E6E6E6"/>
    </w:rPr>
  </w:style>
  <w:style w:type="character" w:customStyle="1" w:styleId="Ulstomtale2">
    <w:name w:val="Uløst omtale2"/>
    <w:basedOn w:val="Standardskrifttypeiafsnit"/>
    <w:uiPriority w:val="99"/>
    <w:semiHidden/>
    <w:unhideWhenUsed/>
    <w:rsid w:val="007353DE"/>
    <w:rPr>
      <w:color w:val="605E5C"/>
      <w:shd w:val="clear" w:color="auto" w:fill="E1DFDD"/>
    </w:rPr>
  </w:style>
  <w:style w:type="character" w:customStyle="1" w:styleId="Ulstomtale3">
    <w:name w:val="Uløst omtale3"/>
    <w:basedOn w:val="Standardskrifttypeiafsnit"/>
    <w:uiPriority w:val="99"/>
    <w:semiHidden/>
    <w:unhideWhenUsed/>
    <w:rsid w:val="002652D9"/>
    <w:rPr>
      <w:color w:val="605E5C"/>
      <w:shd w:val="clear" w:color="auto" w:fill="E1DFDD"/>
    </w:rPr>
  </w:style>
  <w:style w:type="character" w:customStyle="1" w:styleId="Ulstomtale4">
    <w:name w:val="Uløst omtale4"/>
    <w:basedOn w:val="Standardskrifttypeiafsnit"/>
    <w:uiPriority w:val="99"/>
    <w:semiHidden/>
    <w:unhideWhenUsed/>
    <w:rsid w:val="00E24097"/>
    <w:rPr>
      <w:color w:val="605E5C"/>
      <w:shd w:val="clear" w:color="auto" w:fill="E1DFDD"/>
    </w:rPr>
  </w:style>
  <w:style w:type="character" w:customStyle="1" w:styleId="Overskrift2Tegn">
    <w:name w:val="Overskrift 2 Tegn"/>
    <w:basedOn w:val="Standardskrifttypeiafsnit"/>
    <w:link w:val="Overskrift2"/>
    <w:rsid w:val="00FC3064"/>
    <w:rPr>
      <w:rFonts w:ascii="Arial" w:hAnsi="Arial" w:cs="Arial"/>
      <w:b/>
      <w:bCs/>
      <w:iCs/>
      <w:sz w:val="19"/>
      <w:szCs w:val="28"/>
      <w:lang w:eastAsia="en-US"/>
    </w:rPr>
  </w:style>
  <w:style w:type="paragraph" w:styleId="Opstilling-punkttegn">
    <w:name w:val="List Bullet"/>
    <w:basedOn w:val="Normal"/>
    <w:uiPriority w:val="99"/>
    <w:semiHidden/>
    <w:unhideWhenUsed/>
    <w:rsid w:val="009E13E0"/>
    <w:pPr>
      <w:numPr>
        <w:numId w:val="2"/>
      </w:numPr>
      <w:spacing w:after="160" w:line="252" w:lineRule="auto"/>
      <w:contextualSpacing/>
    </w:pPr>
    <w:rPr>
      <w:rFonts w:ascii="Calibri" w:eastAsiaTheme="minorHAnsi" w:hAnsi="Calibri" w:cs="Calibri"/>
      <w:sz w:val="22"/>
      <w:szCs w:val="22"/>
    </w:rPr>
  </w:style>
  <w:style w:type="character" w:customStyle="1" w:styleId="overskrift1tegn0">
    <w:name w:val="overskrift1tegn"/>
    <w:basedOn w:val="Standardskrifttypeiafsnit"/>
    <w:rsid w:val="001D14CB"/>
  </w:style>
  <w:style w:type="paragraph" w:customStyle="1" w:styleId="DagsordenReferat-Opstilling">
    <w:name w:val="DagsordenReferat - Opstilling"/>
    <w:basedOn w:val="Normal"/>
    <w:uiPriority w:val="8"/>
    <w:qFormat/>
    <w:rsid w:val="00E223A2"/>
    <w:pPr>
      <w:numPr>
        <w:numId w:val="4"/>
      </w:numPr>
      <w:spacing w:after="120" w:line="240" w:lineRule="auto"/>
    </w:pPr>
    <w:rPr>
      <w:rFonts w:asciiTheme="minorHAnsi" w:eastAsiaTheme="minorEastAsia" w:hAnsiTheme="minorHAnsi" w:cstheme="minorBidi"/>
      <w:b/>
      <w:sz w:val="18"/>
      <w:szCs w:val="18"/>
      <w:lang w:bidi="en-US"/>
    </w:rPr>
  </w:style>
  <w:style w:type="character" w:styleId="Ulstomtale">
    <w:name w:val="Unresolved Mention"/>
    <w:basedOn w:val="Standardskrifttypeiafsnit"/>
    <w:uiPriority w:val="99"/>
    <w:semiHidden/>
    <w:unhideWhenUsed/>
    <w:rsid w:val="0025190B"/>
    <w:rPr>
      <w:color w:val="605E5C"/>
      <w:shd w:val="clear" w:color="auto" w:fill="E1DFDD"/>
    </w:rPr>
  </w:style>
  <w:style w:type="paragraph" w:customStyle="1" w:styleId="contentpasted0">
    <w:name w:val="contentpasted0"/>
    <w:basedOn w:val="Normal"/>
    <w:rsid w:val="0038698F"/>
    <w:pPr>
      <w:spacing w:before="100" w:beforeAutospacing="1" w:after="100" w:afterAutospacing="1" w:line="240" w:lineRule="auto"/>
    </w:pPr>
    <w:rPr>
      <w:rFonts w:ascii="Calibri" w:eastAsiaTheme="minorHAnsi" w:hAnsi="Calibri" w:cs="Calibri"/>
      <w:sz w:val="22"/>
      <w:szCs w:val="22"/>
      <w:lang w:eastAsia="da-DK"/>
    </w:rPr>
  </w:style>
  <w:style w:type="paragraph" w:customStyle="1" w:styleId="a-heading-h4">
    <w:name w:val="a-heading-h4"/>
    <w:basedOn w:val="Normal"/>
    <w:rsid w:val="004A05D1"/>
    <w:pPr>
      <w:spacing w:before="100" w:beforeAutospacing="1" w:after="100" w:afterAutospacing="1" w:line="240" w:lineRule="auto"/>
    </w:pPr>
    <w:rPr>
      <w:rFonts w:ascii="Times New Roman" w:hAnsi="Times New Roman"/>
      <w:sz w:val="24"/>
      <w:szCs w:val="24"/>
      <w:lang w:eastAsia="da-DK"/>
    </w:rPr>
  </w:style>
  <w:style w:type="character" w:styleId="Pladsholdertekst">
    <w:name w:val="Placeholder Text"/>
    <w:basedOn w:val="Standardskrifttypeiafsnit"/>
    <w:uiPriority w:val="99"/>
    <w:semiHidden/>
    <w:rsid w:val="0062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677">
      <w:bodyDiv w:val="1"/>
      <w:marLeft w:val="0"/>
      <w:marRight w:val="0"/>
      <w:marTop w:val="0"/>
      <w:marBottom w:val="0"/>
      <w:divBdr>
        <w:top w:val="none" w:sz="0" w:space="0" w:color="auto"/>
        <w:left w:val="none" w:sz="0" w:space="0" w:color="auto"/>
        <w:bottom w:val="none" w:sz="0" w:space="0" w:color="auto"/>
        <w:right w:val="none" w:sz="0" w:space="0" w:color="auto"/>
      </w:divBdr>
      <w:divsChild>
        <w:div w:id="843016196">
          <w:marLeft w:val="0"/>
          <w:marRight w:val="0"/>
          <w:marTop w:val="0"/>
          <w:marBottom w:val="0"/>
          <w:divBdr>
            <w:top w:val="none" w:sz="0" w:space="0" w:color="auto"/>
            <w:left w:val="none" w:sz="0" w:space="0" w:color="auto"/>
            <w:bottom w:val="none" w:sz="0" w:space="0" w:color="auto"/>
            <w:right w:val="none" w:sz="0" w:space="0" w:color="auto"/>
          </w:divBdr>
          <w:divsChild>
            <w:div w:id="1035929835">
              <w:marLeft w:val="0"/>
              <w:marRight w:val="0"/>
              <w:marTop w:val="0"/>
              <w:marBottom w:val="0"/>
              <w:divBdr>
                <w:top w:val="none" w:sz="0" w:space="0" w:color="auto"/>
                <w:left w:val="none" w:sz="0" w:space="0" w:color="auto"/>
                <w:bottom w:val="none" w:sz="0" w:space="0" w:color="auto"/>
                <w:right w:val="none" w:sz="0" w:space="0" w:color="auto"/>
              </w:divBdr>
            </w:div>
          </w:divsChild>
        </w:div>
        <w:div w:id="1164664446">
          <w:marLeft w:val="0"/>
          <w:marRight w:val="0"/>
          <w:marTop w:val="0"/>
          <w:marBottom w:val="0"/>
          <w:divBdr>
            <w:top w:val="none" w:sz="0" w:space="0" w:color="auto"/>
            <w:left w:val="none" w:sz="0" w:space="0" w:color="auto"/>
            <w:bottom w:val="none" w:sz="0" w:space="0" w:color="auto"/>
            <w:right w:val="none" w:sz="0" w:space="0" w:color="auto"/>
          </w:divBdr>
          <w:divsChild>
            <w:div w:id="419453216">
              <w:marLeft w:val="0"/>
              <w:marRight w:val="0"/>
              <w:marTop w:val="0"/>
              <w:marBottom w:val="0"/>
              <w:divBdr>
                <w:top w:val="none" w:sz="0" w:space="0" w:color="auto"/>
                <w:left w:val="none" w:sz="0" w:space="0" w:color="auto"/>
                <w:bottom w:val="none" w:sz="0" w:space="0" w:color="auto"/>
                <w:right w:val="none" w:sz="0" w:space="0" w:color="auto"/>
              </w:divBdr>
            </w:div>
          </w:divsChild>
        </w:div>
        <w:div w:id="1388214152">
          <w:marLeft w:val="0"/>
          <w:marRight w:val="0"/>
          <w:marTop w:val="0"/>
          <w:marBottom w:val="0"/>
          <w:divBdr>
            <w:top w:val="none" w:sz="0" w:space="0" w:color="auto"/>
            <w:left w:val="none" w:sz="0" w:space="0" w:color="auto"/>
            <w:bottom w:val="none" w:sz="0" w:space="0" w:color="auto"/>
            <w:right w:val="none" w:sz="0" w:space="0" w:color="auto"/>
          </w:divBdr>
          <w:divsChild>
            <w:div w:id="896478640">
              <w:marLeft w:val="0"/>
              <w:marRight w:val="0"/>
              <w:marTop w:val="0"/>
              <w:marBottom w:val="0"/>
              <w:divBdr>
                <w:top w:val="none" w:sz="0" w:space="0" w:color="auto"/>
                <w:left w:val="none" w:sz="0" w:space="0" w:color="auto"/>
                <w:bottom w:val="none" w:sz="0" w:space="0" w:color="auto"/>
                <w:right w:val="none" w:sz="0" w:space="0" w:color="auto"/>
              </w:divBdr>
            </w:div>
          </w:divsChild>
        </w:div>
        <w:div w:id="1406879558">
          <w:marLeft w:val="0"/>
          <w:marRight w:val="0"/>
          <w:marTop w:val="0"/>
          <w:marBottom w:val="0"/>
          <w:divBdr>
            <w:top w:val="none" w:sz="0" w:space="0" w:color="auto"/>
            <w:left w:val="none" w:sz="0" w:space="0" w:color="auto"/>
            <w:bottom w:val="none" w:sz="0" w:space="0" w:color="auto"/>
            <w:right w:val="none" w:sz="0" w:space="0" w:color="auto"/>
          </w:divBdr>
          <w:divsChild>
            <w:div w:id="888541861">
              <w:marLeft w:val="0"/>
              <w:marRight w:val="0"/>
              <w:marTop w:val="0"/>
              <w:marBottom w:val="0"/>
              <w:divBdr>
                <w:top w:val="none" w:sz="0" w:space="0" w:color="auto"/>
                <w:left w:val="none" w:sz="0" w:space="0" w:color="auto"/>
                <w:bottom w:val="none" w:sz="0" w:space="0" w:color="auto"/>
                <w:right w:val="none" w:sz="0" w:space="0" w:color="auto"/>
              </w:divBdr>
            </w:div>
          </w:divsChild>
        </w:div>
        <w:div w:id="102386532">
          <w:marLeft w:val="0"/>
          <w:marRight w:val="0"/>
          <w:marTop w:val="0"/>
          <w:marBottom w:val="0"/>
          <w:divBdr>
            <w:top w:val="none" w:sz="0" w:space="0" w:color="auto"/>
            <w:left w:val="none" w:sz="0" w:space="0" w:color="auto"/>
            <w:bottom w:val="none" w:sz="0" w:space="0" w:color="auto"/>
            <w:right w:val="none" w:sz="0" w:space="0" w:color="auto"/>
          </w:divBdr>
          <w:divsChild>
            <w:div w:id="1814446288">
              <w:marLeft w:val="0"/>
              <w:marRight w:val="0"/>
              <w:marTop w:val="0"/>
              <w:marBottom w:val="0"/>
              <w:divBdr>
                <w:top w:val="none" w:sz="0" w:space="0" w:color="auto"/>
                <w:left w:val="none" w:sz="0" w:space="0" w:color="auto"/>
                <w:bottom w:val="none" w:sz="0" w:space="0" w:color="auto"/>
                <w:right w:val="none" w:sz="0" w:space="0" w:color="auto"/>
              </w:divBdr>
            </w:div>
          </w:divsChild>
        </w:div>
        <w:div w:id="1143889820">
          <w:marLeft w:val="0"/>
          <w:marRight w:val="0"/>
          <w:marTop w:val="0"/>
          <w:marBottom w:val="0"/>
          <w:divBdr>
            <w:top w:val="none" w:sz="0" w:space="0" w:color="auto"/>
            <w:left w:val="none" w:sz="0" w:space="0" w:color="auto"/>
            <w:bottom w:val="none" w:sz="0" w:space="0" w:color="auto"/>
            <w:right w:val="none" w:sz="0" w:space="0" w:color="auto"/>
          </w:divBdr>
          <w:divsChild>
            <w:div w:id="13965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190251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3048659">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45615626">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2828354">
      <w:bodyDiv w:val="1"/>
      <w:marLeft w:val="0"/>
      <w:marRight w:val="0"/>
      <w:marTop w:val="0"/>
      <w:marBottom w:val="0"/>
      <w:divBdr>
        <w:top w:val="none" w:sz="0" w:space="0" w:color="auto"/>
        <w:left w:val="none" w:sz="0" w:space="0" w:color="auto"/>
        <w:bottom w:val="none" w:sz="0" w:space="0" w:color="auto"/>
        <w:right w:val="none" w:sz="0" w:space="0" w:color="auto"/>
      </w:divBdr>
    </w:div>
    <w:div w:id="94373630">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03114896">
      <w:bodyDiv w:val="1"/>
      <w:marLeft w:val="0"/>
      <w:marRight w:val="0"/>
      <w:marTop w:val="0"/>
      <w:marBottom w:val="0"/>
      <w:divBdr>
        <w:top w:val="none" w:sz="0" w:space="0" w:color="auto"/>
        <w:left w:val="none" w:sz="0" w:space="0" w:color="auto"/>
        <w:bottom w:val="none" w:sz="0" w:space="0" w:color="auto"/>
        <w:right w:val="none" w:sz="0" w:space="0" w:color="auto"/>
      </w:divBdr>
    </w:div>
    <w:div w:id="107088493">
      <w:bodyDiv w:val="1"/>
      <w:marLeft w:val="0"/>
      <w:marRight w:val="0"/>
      <w:marTop w:val="0"/>
      <w:marBottom w:val="0"/>
      <w:divBdr>
        <w:top w:val="none" w:sz="0" w:space="0" w:color="auto"/>
        <w:left w:val="none" w:sz="0" w:space="0" w:color="auto"/>
        <w:bottom w:val="none" w:sz="0" w:space="0" w:color="auto"/>
        <w:right w:val="none" w:sz="0" w:space="0" w:color="auto"/>
      </w:divBdr>
    </w:div>
    <w:div w:id="107359552">
      <w:bodyDiv w:val="1"/>
      <w:marLeft w:val="0"/>
      <w:marRight w:val="0"/>
      <w:marTop w:val="0"/>
      <w:marBottom w:val="0"/>
      <w:divBdr>
        <w:top w:val="none" w:sz="0" w:space="0" w:color="auto"/>
        <w:left w:val="none" w:sz="0" w:space="0" w:color="auto"/>
        <w:bottom w:val="none" w:sz="0" w:space="0" w:color="auto"/>
        <w:right w:val="none" w:sz="0" w:space="0" w:color="auto"/>
      </w:divBdr>
    </w:div>
    <w:div w:id="125702996">
      <w:bodyDiv w:val="1"/>
      <w:marLeft w:val="0"/>
      <w:marRight w:val="0"/>
      <w:marTop w:val="0"/>
      <w:marBottom w:val="0"/>
      <w:divBdr>
        <w:top w:val="none" w:sz="0" w:space="0" w:color="auto"/>
        <w:left w:val="none" w:sz="0" w:space="0" w:color="auto"/>
        <w:bottom w:val="none" w:sz="0" w:space="0" w:color="auto"/>
        <w:right w:val="none" w:sz="0" w:space="0" w:color="auto"/>
      </w:divBdr>
    </w:div>
    <w:div w:id="133573389">
      <w:bodyDiv w:val="1"/>
      <w:marLeft w:val="0"/>
      <w:marRight w:val="0"/>
      <w:marTop w:val="0"/>
      <w:marBottom w:val="0"/>
      <w:divBdr>
        <w:top w:val="none" w:sz="0" w:space="0" w:color="auto"/>
        <w:left w:val="none" w:sz="0" w:space="0" w:color="auto"/>
        <w:bottom w:val="none" w:sz="0" w:space="0" w:color="auto"/>
        <w:right w:val="none" w:sz="0" w:space="0" w:color="auto"/>
      </w:divBdr>
    </w:div>
    <w:div w:id="135729687">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57813323">
      <w:bodyDiv w:val="1"/>
      <w:marLeft w:val="0"/>
      <w:marRight w:val="0"/>
      <w:marTop w:val="0"/>
      <w:marBottom w:val="0"/>
      <w:divBdr>
        <w:top w:val="none" w:sz="0" w:space="0" w:color="auto"/>
        <w:left w:val="none" w:sz="0" w:space="0" w:color="auto"/>
        <w:bottom w:val="none" w:sz="0" w:space="0" w:color="auto"/>
        <w:right w:val="none" w:sz="0" w:space="0" w:color="auto"/>
      </w:divBdr>
    </w:div>
    <w:div w:id="181017658">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3983410">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7113315">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50744619">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1309429">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29564983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296028215">
      <w:bodyDiv w:val="1"/>
      <w:marLeft w:val="0"/>
      <w:marRight w:val="0"/>
      <w:marTop w:val="0"/>
      <w:marBottom w:val="0"/>
      <w:divBdr>
        <w:top w:val="none" w:sz="0" w:space="0" w:color="auto"/>
        <w:left w:val="none" w:sz="0" w:space="0" w:color="auto"/>
        <w:bottom w:val="none" w:sz="0" w:space="0" w:color="auto"/>
        <w:right w:val="none" w:sz="0" w:space="0" w:color="auto"/>
      </w:divBdr>
    </w:div>
    <w:div w:id="297536037">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1370180">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37773740">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59817150">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 w:id="371538738">
      <w:bodyDiv w:val="1"/>
      <w:marLeft w:val="0"/>
      <w:marRight w:val="0"/>
      <w:marTop w:val="0"/>
      <w:marBottom w:val="0"/>
      <w:divBdr>
        <w:top w:val="none" w:sz="0" w:space="0" w:color="auto"/>
        <w:left w:val="none" w:sz="0" w:space="0" w:color="auto"/>
        <w:bottom w:val="none" w:sz="0" w:space="0" w:color="auto"/>
        <w:right w:val="none" w:sz="0" w:space="0" w:color="auto"/>
      </w:divBdr>
      <w:divsChild>
        <w:div w:id="701903189">
          <w:marLeft w:val="0"/>
          <w:marRight w:val="0"/>
          <w:marTop w:val="0"/>
          <w:marBottom w:val="0"/>
          <w:divBdr>
            <w:top w:val="none" w:sz="0" w:space="0" w:color="auto"/>
            <w:left w:val="none" w:sz="0" w:space="0" w:color="auto"/>
            <w:bottom w:val="none" w:sz="0" w:space="0" w:color="auto"/>
            <w:right w:val="none" w:sz="0" w:space="0" w:color="auto"/>
          </w:divBdr>
        </w:div>
      </w:divsChild>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29787137">
      <w:bodyDiv w:val="1"/>
      <w:marLeft w:val="0"/>
      <w:marRight w:val="0"/>
      <w:marTop w:val="0"/>
      <w:marBottom w:val="0"/>
      <w:divBdr>
        <w:top w:val="none" w:sz="0" w:space="0" w:color="auto"/>
        <w:left w:val="none" w:sz="0" w:space="0" w:color="auto"/>
        <w:bottom w:val="none" w:sz="0" w:space="0" w:color="auto"/>
        <w:right w:val="none" w:sz="0" w:space="0" w:color="auto"/>
      </w:divBdr>
    </w:div>
    <w:div w:id="444153620">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482503844">
      <w:bodyDiv w:val="1"/>
      <w:marLeft w:val="0"/>
      <w:marRight w:val="0"/>
      <w:marTop w:val="0"/>
      <w:marBottom w:val="0"/>
      <w:divBdr>
        <w:top w:val="none" w:sz="0" w:space="0" w:color="auto"/>
        <w:left w:val="none" w:sz="0" w:space="0" w:color="auto"/>
        <w:bottom w:val="none" w:sz="0" w:space="0" w:color="auto"/>
        <w:right w:val="none" w:sz="0" w:space="0" w:color="auto"/>
      </w:divBdr>
    </w:div>
    <w:div w:id="491603530">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19853944">
      <w:bodyDiv w:val="1"/>
      <w:marLeft w:val="0"/>
      <w:marRight w:val="0"/>
      <w:marTop w:val="0"/>
      <w:marBottom w:val="0"/>
      <w:divBdr>
        <w:top w:val="none" w:sz="0" w:space="0" w:color="auto"/>
        <w:left w:val="none" w:sz="0" w:space="0" w:color="auto"/>
        <w:bottom w:val="none" w:sz="0" w:space="0" w:color="auto"/>
        <w:right w:val="none" w:sz="0" w:space="0" w:color="auto"/>
      </w:divBdr>
    </w:div>
    <w:div w:id="525296555">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582569667">
      <w:bodyDiv w:val="1"/>
      <w:marLeft w:val="0"/>
      <w:marRight w:val="0"/>
      <w:marTop w:val="0"/>
      <w:marBottom w:val="0"/>
      <w:divBdr>
        <w:top w:val="none" w:sz="0" w:space="0" w:color="auto"/>
        <w:left w:val="none" w:sz="0" w:space="0" w:color="auto"/>
        <w:bottom w:val="none" w:sz="0" w:space="0" w:color="auto"/>
        <w:right w:val="none" w:sz="0" w:space="0" w:color="auto"/>
      </w:divBdr>
    </w:div>
    <w:div w:id="613634099">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41808893">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6615157">
      <w:bodyDiv w:val="1"/>
      <w:marLeft w:val="0"/>
      <w:marRight w:val="0"/>
      <w:marTop w:val="0"/>
      <w:marBottom w:val="0"/>
      <w:divBdr>
        <w:top w:val="none" w:sz="0" w:space="0" w:color="auto"/>
        <w:left w:val="none" w:sz="0" w:space="0" w:color="auto"/>
        <w:bottom w:val="none" w:sz="0" w:space="0" w:color="auto"/>
        <w:right w:val="none" w:sz="0" w:space="0" w:color="auto"/>
      </w:divBdr>
    </w:div>
    <w:div w:id="656887350">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61129811">
      <w:bodyDiv w:val="1"/>
      <w:marLeft w:val="0"/>
      <w:marRight w:val="0"/>
      <w:marTop w:val="0"/>
      <w:marBottom w:val="0"/>
      <w:divBdr>
        <w:top w:val="none" w:sz="0" w:space="0" w:color="auto"/>
        <w:left w:val="none" w:sz="0" w:space="0" w:color="auto"/>
        <w:bottom w:val="none" w:sz="0" w:space="0" w:color="auto"/>
        <w:right w:val="none" w:sz="0" w:space="0" w:color="auto"/>
      </w:divBdr>
    </w:div>
    <w:div w:id="665400628">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697589125">
      <w:bodyDiv w:val="1"/>
      <w:marLeft w:val="0"/>
      <w:marRight w:val="0"/>
      <w:marTop w:val="0"/>
      <w:marBottom w:val="0"/>
      <w:divBdr>
        <w:top w:val="none" w:sz="0" w:space="0" w:color="auto"/>
        <w:left w:val="none" w:sz="0" w:space="0" w:color="auto"/>
        <w:bottom w:val="none" w:sz="0" w:space="0" w:color="auto"/>
        <w:right w:val="none" w:sz="0" w:space="0" w:color="auto"/>
      </w:divBdr>
    </w:div>
    <w:div w:id="710570258">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737896384">
      <w:bodyDiv w:val="1"/>
      <w:marLeft w:val="0"/>
      <w:marRight w:val="0"/>
      <w:marTop w:val="0"/>
      <w:marBottom w:val="0"/>
      <w:divBdr>
        <w:top w:val="none" w:sz="0" w:space="0" w:color="auto"/>
        <w:left w:val="none" w:sz="0" w:space="0" w:color="auto"/>
        <w:bottom w:val="none" w:sz="0" w:space="0" w:color="auto"/>
        <w:right w:val="none" w:sz="0" w:space="0" w:color="auto"/>
      </w:divBdr>
    </w:div>
    <w:div w:id="763845751">
      <w:bodyDiv w:val="1"/>
      <w:marLeft w:val="0"/>
      <w:marRight w:val="0"/>
      <w:marTop w:val="0"/>
      <w:marBottom w:val="0"/>
      <w:divBdr>
        <w:top w:val="none" w:sz="0" w:space="0" w:color="auto"/>
        <w:left w:val="none" w:sz="0" w:space="0" w:color="auto"/>
        <w:bottom w:val="none" w:sz="0" w:space="0" w:color="auto"/>
        <w:right w:val="none" w:sz="0" w:space="0" w:color="auto"/>
      </w:divBdr>
    </w:div>
    <w:div w:id="76927332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07934344">
      <w:bodyDiv w:val="1"/>
      <w:marLeft w:val="0"/>
      <w:marRight w:val="0"/>
      <w:marTop w:val="0"/>
      <w:marBottom w:val="0"/>
      <w:divBdr>
        <w:top w:val="none" w:sz="0" w:space="0" w:color="auto"/>
        <w:left w:val="none" w:sz="0" w:space="0" w:color="auto"/>
        <w:bottom w:val="none" w:sz="0" w:space="0" w:color="auto"/>
        <w:right w:val="none" w:sz="0" w:space="0" w:color="auto"/>
      </w:divBdr>
    </w:div>
    <w:div w:id="808983171">
      <w:bodyDiv w:val="1"/>
      <w:marLeft w:val="0"/>
      <w:marRight w:val="0"/>
      <w:marTop w:val="0"/>
      <w:marBottom w:val="0"/>
      <w:divBdr>
        <w:top w:val="none" w:sz="0" w:space="0" w:color="auto"/>
        <w:left w:val="none" w:sz="0" w:space="0" w:color="auto"/>
        <w:bottom w:val="none" w:sz="0" w:space="0" w:color="auto"/>
        <w:right w:val="none" w:sz="0" w:space="0" w:color="auto"/>
      </w:divBdr>
    </w:div>
    <w:div w:id="809370932">
      <w:bodyDiv w:val="1"/>
      <w:marLeft w:val="0"/>
      <w:marRight w:val="0"/>
      <w:marTop w:val="0"/>
      <w:marBottom w:val="0"/>
      <w:divBdr>
        <w:top w:val="none" w:sz="0" w:space="0" w:color="auto"/>
        <w:left w:val="none" w:sz="0" w:space="0" w:color="auto"/>
        <w:bottom w:val="none" w:sz="0" w:space="0" w:color="auto"/>
        <w:right w:val="none" w:sz="0" w:space="0" w:color="auto"/>
      </w:divBdr>
    </w:div>
    <w:div w:id="821822183">
      <w:bodyDiv w:val="1"/>
      <w:marLeft w:val="0"/>
      <w:marRight w:val="0"/>
      <w:marTop w:val="0"/>
      <w:marBottom w:val="0"/>
      <w:divBdr>
        <w:top w:val="none" w:sz="0" w:space="0" w:color="auto"/>
        <w:left w:val="none" w:sz="0" w:space="0" w:color="auto"/>
        <w:bottom w:val="none" w:sz="0" w:space="0" w:color="auto"/>
        <w:right w:val="none" w:sz="0" w:space="0" w:color="auto"/>
      </w:divBdr>
    </w:div>
    <w:div w:id="824667631">
      <w:bodyDiv w:val="1"/>
      <w:marLeft w:val="0"/>
      <w:marRight w:val="0"/>
      <w:marTop w:val="0"/>
      <w:marBottom w:val="0"/>
      <w:divBdr>
        <w:top w:val="none" w:sz="0" w:space="0" w:color="auto"/>
        <w:left w:val="none" w:sz="0" w:space="0" w:color="auto"/>
        <w:bottom w:val="none" w:sz="0" w:space="0" w:color="auto"/>
        <w:right w:val="none" w:sz="0" w:space="0" w:color="auto"/>
      </w:divBdr>
    </w:div>
    <w:div w:id="827327374">
      <w:bodyDiv w:val="1"/>
      <w:marLeft w:val="0"/>
      <w:marRight w:val="0"/>
      <w:marTop w:val="0"/>
      <w:marBottom w:val="0"/>
      <w:divBdr>
        <w:top w:val="none" w:sz="0" w:space="0" w:color="auto"/>
        <w:left w:val="none" w:sz="0" w:space="0" w:color="auto"/>
        <w:bottom w:val="none" w:sz="0" w:space="0" w:color="auto"/>
        <w:right w:val="none" w:sz="0" w:space="0" w:color="auto"/>
      </w:divBdr>
    </w:div>
    <w:div w:id="832717598">
      <w:bodyDiv w:val="1"/>
      <w:marLeft w:val="0"/>
      <w:marRight w:val="0"/>
      <w:marTop w:val="0"/>
      <w:marBottom w:val="0"/>
      <w:divBdr>
        <w:top w:val="none" w:sz="0" w:space="0" w:color="auto"/>
        <w:left w:val="none" w:sz="0" w:space="0" w:color="auto"/>
        <w:bottom w:val="none" w:sz="0" w:space="0" w:color="auto"/>
        <w:right w:val="none" w:sz="0" w:space="0" w:color="auto"/>
      </w:divBdr>
    </w:div>
    <w:div w:id="833227879">
      <w:bodyDiv w:val="1"/>
      <w:marLeft w:val="0"/>
      <w:marRight w:val="0"/>
      <w:marTop w:val="0"/>
      <w:marBottom w:val="0"/>
      <w:divBdr>
        <w:top w:val="none" w:sz="0" w:space="0" w:color="auto"/>
        <w:left w:val="none" w:sz="0" w:space="0" w:color="auto"/>
        <w:bottom w:val="none" w:sz="0" w:space="0" w:color="auto"/>
        <w:right w:val="none" w:sz="0" w:space="0" w:color="auto"/>
      </w:divBdr>
    </w:div>
    <w:div w:id="849022683">
      <w:bodyDiv w:val="1"/>
      <w:marLeft w:val="0"/>
      <w:marRight w:val="0"/>
      <w:marTop w:val="0"/>
      <w:marBottom w:val="0"/>
      <w:divBdr>
        <w:top w:val="none" w:sz="0" w:space="0" w:color="auto"/>
        <w:left w:val="none" w:sz="0" w:space="0" w:color="auto"/>
        <w:bottom w:val="none" w:sz="0" w:space="0" w:color="auto"/>
        <w:right w:val="none" w:sz="0" w:space="0" w:color="auto"/>
      </w:divBdr>
    </w:div>
    <w:div w:id="85053537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882719605">
      <w:bodyDiv w:val="1"/>
      <w:marLeft w:val="0"/>
      <w:marRight w:val="0"/>
      <w:marTop w:val="0"/>
      <w:marBottom w:val="0"/>
      <w:divBdr>
        <w:top w:val="none" w:sz="0" w:space="0" w:color="auto"/>
        <w:left w:val="none" w:sz="0" w:space="0" w:color="auto"/>
        <w:bottom w:val="none" w:sz="0" w:space="0" w:color="auto"/>
        <w:right w:val="none" w:sz="0" w:space="0" w:color="auto"/>
      </w:divBdr>
    </w:div>
    <w:div w:id="887447737">
      <w:bodyDiv w:val="1"/>
      <w:marLeft w:val="0"/>
      <w:marRight w:val="0"/>
      <w:marTop w:val="0"/>
      <w:marBottom w:val="0"/>
      <w:divBdr>
        <w:top w:val="none" w:sz="0" w:space="0" w:color="auto"/>
        <w:left w:val="none" w:sz="0" w:space="0" w:color="auto"/>
        <w:bottom w:val="none" w:sz="0" w:space="0" w:color="auto"/>
        <w:right w:val="none" w:sz="0" w:space="0" w:color="auto"/>
      </w:divBdr>
    </w:div>
    <w:div w:id="920137955">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41766228">
      <w:bodyDiv w:val="1"/>
      <w:marLeft w:val="0"/>
      <w:marRight w:val="0"/>
      <w:marTop w:val="0"/>
      <w:marBottom w:val="0"/>
      <w:divBdr>
        <w:top w:val="none" w:sz="0" w:space="0" w:color="auto"/>
        <w:left w:val="none" w:sz="0" w:space="0" w:color="auto"/>
        <w:bottom w:val="none" w:sz="0" w:space="0" w:color="auto"/>
        <w:right w:val="none" w:sz="0" w:space="0" w:color="auto"/>
      </w:divBdr>
    </w:div>
    <w:div w:id="957370083">
      <w:bodyDiv w:val="1"/>
      <w:marLeft w:val="0"/>
      <w:marRight w:val="0"/>
      <w:marTop w:val="0"/>
      <w:marBottom w:val="0"/>
      <w:divBdr>
        <w:top w:val="none" w:sz="0" w:space="0" w:color="auto"/>
        <w:left w:val="none" w:sz="0" w:space="0" w:color="auto"/>
        <w:bottom w:val="none" w:sz="0" w:space="0" w:color="auto"/>
        <w:right w:val="none" w:sz="0" w:space="0" w:color="auto"/>
      </w:divBdr>
    </w:div>
    <w:div w:id="961810922">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12712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08017913">
      <w:bodyDiv w:val="1"/>
      <w:marLeft w:val="0"/>
      <w:marRight w:val="0"/>
      <w:marTop w:val="0"/>
      <w:marBottom w:val="0"/>
      <w:divBdr>
        <w:top w:val="none" w:sz="0" w:space="0" w:color="auto"/>
        <w:left w:val="none" w:sz="0" w:space="0" w:color="auto"/>
        <w:bottom w:val="none" w:sz="0" w:space="0" w:color="auto"/>
        <w:right w:val="none" w:sz="0" w:space="0" w:color="auto"/>
      </w:divBdr>
    </w:div>
    <w:div w:id="1019039652">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41588263">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062096625">
      <w:bodyDiv w:val="1"/>
      <w:marLeft w:val="0"/>
      <w:marRight w:val="0"/>
      <w:marTop w:val="0"/>
      <w:marBottom w:val="0"/>
      <w:divBdr>
        <w:top w:val="none" w:sz="0" w:space="0" w:color="auto"/>
        <w:left w:val="none" w:sz="0" w:space="0" w:color="auto"/>
        <w:bottom w:val="none" w:sz="0" w:space="0" w:color="auto"/>
        <w:right w:val="none" w:sz="0" w:space="0" w:color="auto"/>
      </w:divBdr>
    </w:div>
    <w:div w:id="1067873193">
      <w:bodyDiv w:val="1"/>
      <w:marLeft w:val="0"/>
      <w:marRight w:val="0"/>
      <w:marTop w:val="0"/>
      <w:marBottom w:val="0"/>
      <w:divBdr>
        <w:top w:val="none" w:sz="0" w:space="0" w:color="auto"/>
        <w:left w:val="none" w:sz="0" w:space="0" w:color="auto"/>
        <w:bottom w:val="none" w:sz="0" w:space="0" w:color="auto"/>
        <w:right w:val="none" w:sz="0" w:space="0" w:color="auto"/>
      </w:divBdr>
    </w:div>
    <w:div w:id="1078017074">
      <w:bodyDiv w:val="1"/>
      <w:marLeft w:val="0"/>
      <w:marRight w:val="0"/>
      <w:marTop w:val="0"/>
      <w:marBottom w:val="0"/>
      <w:divBdr>
        <w:top w:val="none" w:sz="0" w:space="0" w:color="auto"/>
        <w:left w:val="none" w:sz="0" w:space="0" w:color="auto"/>
        <w:bottom w:val="none" w:sz="0" w:space="0" w:color="auto"/>
        <w:right w:val="none" w:sz="0" w:space="0" w:color="auto"/>
      </w:divBdr>
    </w:div>
    <w:div w:id="1099251718">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1558997">
      <w:bodyDiv w:val="1"/>
      <w:marLeft w:val="0"/>
      <w:marRight w:val="0"/>
      <w:marTop w:val="0"/>
      <w:marBottom w:val="0"/>
      <w:divBdr>
        <w:top w:val="none" w:sz="0" w:space="0" w:color="auto"/>
        <w:left w:val="none" w:sz="0" w:space="0" w:color="auto"/>
        <w:bottom w:val="none" w:sz="0" w:space="0" w:color="auto"/>
        <w:right w:val="none" w:sz="0" w:space="0" w:color="auto"/>
      </w:divBdr>
      <w:divsChild>
        <w:div w:id="83963428">
          <w:marLeft w:val="0"/>
          <w:marRight w:val="0"/>
          <w:marTop w:val="0"/>
          <w:marBottom w:val="0"/>
          <w:divBdr>
            <w:top w:val="none" w:sz="0" w:space="0" w:color="auto"/>
            <w:left w:val="none" w:sz="0" w:space="0" w:color="auto"/>
            <w:bottom w:val="none" w:sz="0" w:space="0" w:color="auto"/>
            <w:right w:val="none" w:sz="0" w:space="0" w:color="auto"/>
          </w:divBdr>
          <w:divsChild>
            <w:div w:id="965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46362020">
      <w:bodyDiv w:val="1"/>
      <w:marLeft w:val="0"/>
      <w:marRight w:val="0"/>
      <w:marTop w:val="0"/>
      <w:marBottom w:val="0"/>
      <w:divBdr>
        <w:top w:val="none" w:sz="0" w:space="0" w:color="auto"/>
        <w:left w:val="none" w:sz="0" w:space="0" w:color="auto"/>
        <w:bottom w:val="none" w:sz="0" w:space="0" w:color="auto"/>
        <w:right w:val="none" w:sz="0" w:space="0" w:color="auto"/>
      </w:divBdr>
    </w:div>
    <w:div w:id="1146584886">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175194369">
      <w:bodyDiv w:val="1"/>
      <w:marLeft w:val="0"/>
      <w:marRight w:val="0"/>
      <w:marTop w:val="0"/>
      <w:marBottom w:val="0"/>
      <w:divBdr>
        <w:top w:val="none" w:sz="0" w:space="0" w:color="auto"/>
        <w:left w:val="none" w:sz="0" w:space="0" w:color="auto"/>
        <w:bottom w:val="none" w:sz="0" w:space="0" w:color="auto"/>
        <w:right w:val="none" w:sz="0" w:space="0" w:color="auto"/>
      </w:divBdr>
    </w:div>
    <w:div w:id="1181771639">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0128351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49269262">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58244715">
      <w:bodyDiv w:val="1"/>
      <w:marLeft w:val="0"/>
      <w:marRight w:val="0"/>
      <w:marTop w:val="0"/>
      <w:marBottom w:val="0"/>
      <w:divBdr>
        <w:top w:val="none" w:sz="0" w:space="0" w:color="auto"/>
        <w:left w:val="none" w:sz="0" w:space="0" w:color="auto"/>
        <w:bottom w:val="none" w:sz="0" w:space="0" w:color="auto"/>
        <w:right w:val="none" w:sz="0" w:space="0" w:color="auto"/>
      </w:divBdr>
    </w:div>
    <w:div w:id="1259413885">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4889782">
      <w:bodyDiv w:val="1"/>
      <w:marLeft w:val="0"/>
      <w:marRight w:val="0"/>
      <w:marTop w:val="0"/>
      <w:marBottom w:val="0"/>
      <w:divBdr>
        <w:top w:val="none" w:sz="0" w:space="0" w:color="auto"/>
        <w:left w:val="none" w:sz="0" w:space="0" w:color="auto"/>
        <w:bottom w:val="none" w:sz="0" w:space="0" w:color="auto"/>
        <w:right w:val="none" w:sz="0" w:space="0" w:color="auto"/>
      </w:divBdr>
    </w:div>
    <w:div w:id="1306817727">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10477303">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61541437">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0957580">
      <w:bodyDiv w:val="1"/>
      <w:marLeft w:val="0"/>
      <w:marRight w:val="0"/>
      <w:marTop w:val="0"/>
      <w:marBottom w:val="0"/>
      <w:divBdr>
        <w:top w:val="none" w:sz="0" w:space="0" w:color="auto"/>
        <w:left w:val="none" w:sz="0" w:space="0" w:color="auto"/>
        <w:bottom w:val="none" w:sz="0" w:space="0" w:color="auto"/>
        <w:right w:val="none" w:sz="0" w:space="0" w:color="auto"/>
      </w:divBdr>
    </w:div>
    <w:div w:id="146133834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468814141">
      <w:bodyDiv w:val="1"/>
      <w:marLeft w:val="0"/>
      <w:marRight w:val="0"/>
      <w:marTop w:val="0"/>
      <w:marBottom w:val="0"/>
      <w:divBdr>
        <w:top w:val="none" w:sz="0" w:space="0" w:color="auto"/>
        <w:left w:val="none" w:sz="0" w:space="0" w:color="auto"/>
        <w:bottom w:val="none" w:sz="0" w:space="0" w:color="auto"/>
        <w:right w:val="none" w:sz="0" w:space="0" w:color="auto"/>
      </w:divBdr>
    </w:div>
    <w:div w:id="1470972649">
      <w:bodyDiv w:val="1"/>
      <w:marLeft w:val="0"/>
      <w:marRight w:val="0"/>
      <w:marTop w:val="0"/>
      <w:marBottom w:val="0"/>
      <w:divBdr>
        <w:top w:val="none" w:sz="0" w:space="0" w:color="auto"/>
        <w:left w:val="none" w:sz="0" w:space="0" w:color="auto"/>
        <w:bottom w:val="none" w:sz="0" w:space="0" w:color="auto"/>
        <w:right w:val="none" w:sz="0" w:space="0" w:color="auto"/>
      </w:divBdr>
    </w:div>
    <w:div w:id="1484007246">
      <w:bodyDiv w:val="1"/>
      <w:marLeft w:val="0"/>
      <w:marRight w:val="0"/>
      <w:marTop w:val="0"/>
      <w:marBottom w:val="0"/>
      <w:divBdr>
        <w:top w:val="none" w:sz="0" w:space="0" w:color="auto"/>
        <w:left w:val="none" w:sz="0" w:space="0" w:color="auto"/>
        <w:bottom w:val="none" w:sz="0" w:space="0" w:color="auto"/>
        <w:right w:val="none" w:sz="0" w:space="0" w:color="auto"/>
      </w:divBdr>
    </w:div>
    <w:div w:id="1492522275">
      <w:bodyDiv w:val="1"/>
      <w:marLeft w:val="0"/>
      <w:marRight w:val="0"/>
      <w:marTop w:val="0"/>
      <w:marBottom w:val="0"/>
      <w:divBdr>
        <w:top w:val="none" w:sz="0" w:space="0" w:color="auto"/>
        <w:left w:val="none" w:sz="0" w:space="0" w:color="auto"/>
        <w:bottom w:val="none" w:sz="0" w:space="0" w:color="auto"/>
        <w:right w:val="none" w:sz="0" w:space="0" w:color="auto"/>
      </w:divBdr>
    </w:div>
    <w:div w:id="1502618609">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25245710">
      <w:bodyDiv w:val="1"/>
      <w:marLeft w:val="0"/>
      <w:marRight w:val="0"/>
      <w:marTop w:val="0"/>
      <w:marBottom w:val="0"/>
      <w:divBdr>
        <w:top w:val="none" w:sz="0" w:space="0" w:color="auto"/>
        <w:left w:val="none" w:sz="0" w:space="0" w:color="auto"/>
        <w:bottom w:val="none" w:sz="0" w:space="0" w:color="auto"/>
        <w:right w:val="none" w:sz="0" w:space="0" w:color="auto"/>
      </w:divBdr>
    </w:div>
    <w:div w:id="1536886583">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
    <w:div w:id="1557858193">
      <w:bodyDiv w:val="1"/>
      <w:marLeft w:val="0"/>
      <w:marRight w:val="0"/>
      <w:marTop w:val="0"/>
      <w:marBottom w:val="0"/>
      <w:divBdr>
        <w:top w:val="none" w:sz="0" w:space="0" w:color="auto"/>
        <w:left w:val="none" w:sz="0" w:space="0" w:color="auto"/>
        <w:bottom w:val="none" w:sz="0" w:space="0" w:color="auto"/>
        <w:right w:val="none" w:sz="0" w:space="0" w:color="auto"/>
      </w:divBdr>
    </w:div>
    <w:div w:id="1560509875">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08151071">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611357234">
      <w:bodyDiv w:val="1"/>
      <w:marLeft w:val="0"/>
      <w:marRight w:val="0"/>
      <w:marTop w:val="0"/>
      <w:marBottom w:val="0"/>
      <w:divBdr>
        <w:top w:val="none" w:sz="0" w:space="0" w:color="auto"/>
        <w:left w:val="none" w:sz="0" w:space="0" w:color="auto"/>
        <w:bottom w:val="none" w:sz="0" w:space="0" w:color="auto"/>
        <w:right w:val="none" w:sz="0" w:space="0" w:color="auto"/>
      </w:divBdr>
    </w:div>
    <w:div w:id="1612517307">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8097785">
      <w:bodyDiv w:val="1"/>
      <w:marLeft w:val="0"/>
      <w:marRight w:val="0"/>
      <w:marTop w:val="0"/>
      <w:marBottom w:val="0"/>
      <w:divBdr>
        <w:top w:val="none" w:sz="0" w:space="0" w:color="auto"/>
        <w:left w:val="none" w:sz="0" w:space="0" w:color="auto"/>
        <w:bottom w:val="none" w:sz="0" w:space="0" w:color="auto"/>
        <w:right w:val="none" w:sz="0" w:space="0" w:color="auto"/>
      </w:divBdr>
    </w:div>
    <w:div w:id="1677532928">
      <w:bodyDiv w:val="1"/>
      <w:marLeft w:val="0"/>
      <w:marRight w:val="0"/>
      <w:marTop w:val="0"/>
      <w:marBottom w:val="0"/>
      <w:divBdr>
        <w:top w:val="none" w:sz="0" w:space="0" w:color="auto"/>
        <w:left w:val="none" w:sz="0" w:space="0" w:color="auto"/>
        <w:bottom w:val="none" w:sz="0" w:space="0" w:color="auto"/>
        <w:right w:val="none" w:sz="0" w:space="0" w:color="auto"/>
      </w:divBdr>
      <w:divsChild>
        <w:div w:id="1384328901">
          <w:marLeft w:val="0"/>
          <w:marRight w:val="0"/>
          <w:marTop w:val="0"/>
          <w:marBottom w:val="0"/>
          <w:divBdr>
            <w:top w:val="none" w:sz="0" w:space="0" w:color="auto"/>
            <w:left w:val="none" w:sz="0" w:space="0" w:color="auto"/>
            <w:bottom w:val="none" w:sz="0" w:space="0" w:color="auto"/>
            <w:right w:val="none" w:sz="0" w:space="0" w:color="auto"/>
          </w:divBdr>
          <w:divsChild>
            <w:div w:id="1584414493">
              <w:marLeft w:val="0"/>
              <w:marRight w:val="0"/>
              <w:marTop w:val="0"/>
              <w:marBottom w:val="0"/>
              <w:divBdr>
                <w:top w:val="none" w:sz="0" w:space="0" w:color="auto"/>
                <w:left w:val="none" w:sz="0" w:space="0" w:color="auto"/>
                <w:bottom w:val="none" w:sz="0" w:space="0" w:color="auto"/>
                <w:right w:val="none" w:sz="0" w:space="0" w:color="auto"/>
              </w:divBdr>
            </w:div>
          </w:divsChild>
        </w:div>
        <w:div w:id="168832140">
          <w:marLeft w:val="0"/>
          <w:marRight w:val="0"/>
          <w:marTop w:val="0"/>
          <w:marBottom w:val="0"/>
          <w:divBdr>
            <w:top w:val="none" w:sz="0" w:space="0" w:color="auto"/>
            <w:left w:val="none" w:sz="0" w:space="0" w:color="auto"/>
            <w:bottom w:val="none" w:sz="0" w:space="0" w:color="auto"/>
            <w:right w:val="none" w:sz="0" w:space="0" w:color="auto"/>
          </w:divBdr>
          <w:divsChild>
            <w:div w:id="1385913958">
              <w:marLeft w:val="0"/>
              <w:marRight w:val="0"/>
              <w:marTop w:val="0"/>
              <w:marBottom w:val="0"/>
              <w:divBdr>
                <w:top w:val="none" w:sz="0" w:space="0" w:color="auto"/>
                <w:left w:val="none" w:sz="0" w:space="0" w:color="auto"/>
                <w:bottom w:val="none" w:sz="0" w:space="0" w:color="auto"/>
                <w:right w:val="none" w:sz="0" w:space="0" w:color="auto"/>
              </w:divBdr>
            </w:div>
          </w:divsChild>
        </w:div>
        <w:div w:id="1801797258">
          <w:marLeft w:val="0"/>
          <w:marRight w:val="0"/>
          <w:marTop w:val="0"/>
          <w:marBottom w:val="0"/>
          <w:divBdr>
            <w:top w:val="none" w:sz="0" w:space="0" w:color="auto"/>
            <w:left w:val="none" w:sz="0" w:space="0" w:color="auto"/>
            <w:bottom w:val="none" w:sz="0" w:space="0" w:color="auto"/>
            <w:right w:val="none" w:sz="0" w:space="0" w:color="auto"/>
          </w:divBdr>
          <w:divsChild>
            <w:div w:id="3284900">
              <w:marLeft w:val="0"/>
              <w:marRight w:val="0"/>
              <w:marTop w:val="0"/>
              <w:marBottom w:val="0"/>
              <w:divBdr>
                <w:top w:val="none" w:sz="0" w:space="0" w:color="auto"/>
                <w:left w:val="none" w:sz="0" w:space="0" w:color="auto"/>
                <w:bottom w:val="none" w:sz="0" w:space="0" w:color="auto"/>
                <w:right w:val="none" w:sz="0" w:space="0" w:color="auto"/>
              </w:divBdr>
            </w:div>
          </w:divsChild>
        </w:div>
        <w:div w:id="11565985">
          <w:marLeft w:val="0"/>
          <w:marRight w:val="0"/>
          <w:marTop w:val="0"/>
          <w:marBottom w:val="0"/>
          <w:divBdr>
            <w:top w:val="none" w:sz="0" w:space="0" w:color="auto"/>
            <w:left w:val="none" w:sz="0" w:space="0" w:color="auto"/>
            <w:bottom w:val="none" w:sz="0" w:space="0" w:color="auto"/>
            <w:right w:val="none" w:sz="0" w:space="0" w:color="auto"/>
          </w:divBdr>
          <w:divsChild>
            <w:div w:id="1143155815">
              <w:marLeft w:val="0"/>
              <w:marRight w:val="0"/>
              <w:marTop w:val="0"/>
              <w:marBottom w:val="0"/>
              <w:divBdr>
                <w:top w:val="none" w:sz="0" w:space="0" w:color="auto"/>
                <w:left w:val="none" w:sz="0" w:space="0" w:color="auto"/>
                <w:bottom w:val="none" w:sz="0" w:space="0" w:color="auto"/>
                <w:right w:val="none" w:sz="0" w:space="0" w:color="auto"/>
              </w:divBdr>
            </w:div>
          </w:divsChild>
        </w:div>
        <w:div w:id="1011641226">
          <w:marLeft w:val="0"/>
          <w:marRight w:val="0"/>
          <w:marTop w:val="0"/>
          <w:marBottom w:val="0"/>
          <w:divBdr>
            <w:top w:val="none" w:sz="0" w:space="0" w:color="auto"/>
            <w:left w:val="none" w:sz="0" w:space="0" w:color="auto"/>
            <w:bottom w:val="none" w:sz="0" w:space="0" w:color="auto"/>
            <w:right w:val="none" w:sz="0" w:space="0" w:color="auto"/>
          </w:divBdr>
          <w:divsChild>
            <w:div w:id="1984970444">
              <w:marLeft w:val="0"/>
              <w:marRight w:val="0"/>
              <w:marTop w:val="0"/>
              <w:marBottom w:val="0"/>
              <w:divBdr>
                <w:top w:val="none" w:sz="0" w:space="0" w:color="auto"/>
                <w:left w:val="none" w:sz="0" w:space="0" w:color="auto"/>
                <w:bottom w:val="none" w:sz="0" w:space="0" w:color="auto"/>
                <w:right w:val="none" w:sz="0" w:space="0" w:color="auto"/>
              </w:divBdr>
            </w:div>
          </w:divsChild>
        </w:div>
        <w:div w:id="658534408">
          <w:marLeft w:val="0"/>
          <w:marRight w:val="0"/>
          <w:marTop w:val="0"/>
          <w:marBottom w:val="0"/>
          <w:divBdr>
            <w:top w:val="none" w:sz="0" w:space="0" w:color="auto"/>
            <w:left w:val="none" w:sz="0" w:space="0" w:color="auto"/>
            <w:bottom w:val="none" w:sz="0" w:space="0" w:color="auto"/>
            <w:right w:val="none" w:sz="0" w:space="0" w:color="auto"/>
          </w:divBdr>
          <w:divsChild>
            <w:div w:id="1176457806">
              <w:marLeft w:val="0"/>
              <w:marRight w:val="0"/>
              <w:marTop w:val="0"/>
              <w:marBottom w:val="0"/>
              <w:divBdr>
                <w:top w:val="none" w:sz="0" w:space="0" w:color="auto"/>
                <w:left w:val="none" w:sz="0" w:space="0" w:color="auto"/>
                <w:bottom w:val="none" w:sz="0" w:space="0" w:color="auto"/>
                <w:right w:val="none" w:sz="0" w:space="0" w:color="auto"/>
              </w:divBdr>
            </w:div>
          </w:divsChild>
        </w:div>
        <w:div w:id="337856092">
          <w:marLeft w:val="0"/>
          <w:marRight w:val="0"/>
          <w:marTop w:val="0"/>
          <w:marBottom w:val="0"/>
          <w:divBdr>
            <w:top w:val="none" w:sz="0" w:space="0" w:color="auto"/>
            <w:left w:val="none" w:sz="0" w:space="0" w:color="auto"/>
            <w:bottom w:val="none" w:sz="0" w:space="0" w:color="auto"/>
            <w:right w:val="none" w:sz="0" w:space="0" w:color="auto"/>
          </w:divBdr>
          <w:divsChild>
            <w:div w:id="235091725">
              <w:marLeft w:val="0"/>
              <w:marRight w:val="0"/>
              <w:marTop w:val="0"/>
              <w:marBottom w:val="0"/>
              <w:divBdr>
                <w:top w:val="none" w:sz="0" w:space="0" w:color="auto"/>
                <w:left w:val="none" w:sz="0" w:space="0" w:color="auto"/>
                <w:bottom w:val="none" w:sz="0" w:space="0" w:color="auto"/>
                <w:right w:val="none" w:sz="0" w:space="0" w:color="auto"/>
              </w:divBdr>
            </w:div>
          </w:divsChild>
        </w:div>
        <w:div w:id="816796828">
          <w:marLeft w:val="0"/>
          <w:marRight w:val="0"/>
          <w:marTop w:val="0"/>
          <w:marBottom w:val="0"/>
          <w:divBdr>
            <w:top w:val="none" w:sz="0" w:space="0" w:color="auto"/>
            <w:left w:val="none" w:sz="0" w:space="0" w:color="auto"/>
            <w:bottom w:val="none" w:sz="0" w:space="0" w:color="auto"/>
            <w:right w:val="none" w:sz="0" w:space="0" w:color="auto"/>
          </w:divBdr>
          <w:divsChild>
            <w:div w:id="1377897023">
              <w:marLeft w:val="0"/>
              <w:marRight w:val="0"/>
              <w:marTop w:val="0"/>
              <w:marBottom w:val="0"/>
              <w:divBdr>
                <w:top w:val="none" w:sz="0" w:space="0" w:color="auto"/>
                <w:left w:val="none" w:sz="0" w:space="0" w:color="auto"/>
                <w:bottom w:val="none" w:sz="0" w:space="0" w:color="auto"/>
                <w:right w:val="none" w:sz="0" w:space="0" w:color="auto"/>
              </w:divBdr>
            </w:div>
          </w:divsChild>
        </w:div>
        <w:div w:id="378938073">
          <w:marLeft w:val="0"/>
          <w:marRight w:val="0"/>
          <w:marTop w:val="0"/>
          <w:marBottom w:val="0"/>
          <w:divBdr>
            <w:top w:val="none" w:sz="0" w:space="0" w:color="auto"/>
            <w:left w:val="none" w:sz="0" w:space="0" w:color="auto"/>
            <w:bottom w:val="none" w:sz="0" w:space="0" w:color="auto"/>
            <w:right w:val="none" w:sz="0" w:space="0" w:color="auto"/>
          </w:divBdr>
          <w:divsChild>
            <w:div w:id="880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43288899">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786192330">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19227410">
      <w:bodyDiv w:val="1"/>
      <w:marLeft w:val="0"/>
      <w:marRight w:val="0"/>
      <w:marTop w:val="0"/>
      <w:marBottom w:val="0"/>
      <w:divBdr>
        <w:top w:val="none" w:sz="0" w:space="0" w:color="auto"/>
        <w:left w:val="none" w:sz="0" w:space="0" w:color="auto"/>
        <w:bottom w:val="none" w:sz="0" w:space="0" w:color="auto"/>
        <w:right w:val="none" w:sz="0" w:space="0" w:color="auto"/>
      </w:divBdr>
    </w:div>
    <w:div w:id="1821462108">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1190799">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4597185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65707867">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3303066">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890604186">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15580630">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42100700">
      <w:bodyDiv w:val="1"/>
      <w:marLeft w:val="0"/>
      <w:marRight w:val="0"/>
      <w:marTop w:val="0"/>
      <w:marBottom w:val="0"/>
      <w:divBdr>
        <w:top w:val="none" w:sz="0" w:space="0" w:color="auto"/>
        <w:left w:val="none" w:sz="0" w:space="0" w:color="auto"/>
        <w:bottom w:val="none" w:sz="0" w:space="0" w:color="auto"/>
        <w:right w:val="none" w:sz="0" w:space="0" w:color="auto"/>
      </w:divBdr>
    </w:div>
    <w:div w:id="1945114890">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64968539">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1981183308">
      <w:bodyDiv w:val="1"/>
      <w:marLeft w:val="0"/>
      <w:marRight w:val="0"/>
      <w:marTop w:val="0"/>
      <w:marBottom w:val="0"/>
      <w:divBdr>
        <w:top w:val="none" w:sz="0" w:space="0" w:color="auto"/>
        <w:left w:val="none" w:sz="0" w:space="0" w:color="auto"/>
        <w:bottom w:val="none" w:sz="0" w:space="0" w:color="auto"/>
        <w:right w:val="none" w:sz="0" w:space="0" w:color="auto"/>
      </w:divBdr>
    </w:div>
    <w:div w:id="1982037013">
      <w:bodyDiv w:val="1"/>
      <w:marLeft w:val="0"/>
      <w:marRight w:val="0"/>
      <w:marTop w:val="0"/>
      <w:marBottom w:val="0"/>
      <w:divBdr>
        <w:top w:val="none" w:sz="0" w:space="0" w:color="auto"/>
        <w:left w:val="none" w:sz="0" w:space="0" w:color="auto"/>
        <w:bottom w:val="none" w:sz="0" w:space="0" w:color="auto"/>
        <w:right w:val="none" w:sz="0" w:space="0" w:color="auto"/>
      </w:divBdr>
    </w:div>
    <w:div w:id="1985314015">
      <w:bodyDiv w:val="1"/>
      <w:marLeft w:val="0"/>
      <w:marRight w:val="0"/>
      <w:marTop w:val="0"/>
      <w:marBottom w:val="0"/>
      <w:divBdr>
        <w:top w:val="none" w:sz="0" w:space="0" w:color="auto"/>
        <w:left w:val="none" w:sz="0" w:space="0" w:color="auto"/>
        <w:bottom w:val="none" w:sz="0" w:space="0" w:color="auto"/>
        <w:right w:val="none" w:sz="0" w:space="0" w:color="auto"/>
      </w:divBdr>
    </w:div>
    <w:div w:id="2001424032">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14215791">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35030241">
      <w:bodyDiv w:val="1"/>
      <w:marLeft w:val="0"/>
      <w:marRight w:val="0"/>
      <w:marTop w:val="0"/>
      <w:marBottom w:val="0"/>
      <w:divBdr>
        <w:top w:val="none" w:sz="0" w:space="0" w:color="auto"/>
        <w:left w:val="none" w:sz="0" w:space="0" w:color="auto"/>
        <w:bottom w:val="none" w:sz="0" w:space="0" w:color="auto"/>
        <w:right w:val="none" w:sz="0" w:space="0" w:color="auto"/>
      </w:divBdr>
    </w:div>
    <w:div w:id="2035031618">
      <w:bodyDiv w:val="1"/>
      <w:marLeft w:val="0"/>
      <w:marRight w:val="0"/>
      <w:marTop w:val="0"/>
      <w:marBottom w:val="0"/>
      <w:divBdr>
        <w:top w:val="none" w:sz="0" w:space="0" w:color="auto"/>
        <w:left w:val="none" w:sz="0" w:space="0" w:color="auto"/>
        <w:bottom w:val="none" w:sz="0" w:space="0" w:color="auto"/>
        <w:right w:val="none" w:sz="0" w:space="0" w:color="auto"/>
      </w:divBdr>
    </w:div>
    <w:div w:id="2037149758">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61325681">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01102300">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 w:id="2130583506">
      <w:bodyDiv w:val="1"/>
      <w:marLeft w:val="0"/>
      <w:marRight w:val="0"/>
      <w:marTop w:val="0"/>
      <w:marBottom w:val="0"/>
      <w:divBdr>
        <w:top w:val="none" w:sz="0" w:space="0" w:color="auto"/>
        <w:left w:val="none" w:sz="0" w:space="0" w:color="auto"/>
        <w:bottom w:val="none" w:sz="0" w:space="0" w:color="auto"/>
        <w:right w:val="none" w:sz="0" w:space="0" w:color="auto"/>
      </w:divBdr>
    </w:div>
    <w:div w:id="2131051040">
      <w:bodyDiv w:val="1"/>
      <w:marLeft w:val="0"/>
      <w:marRight w:val="0"/>
      <w:marTop w:val="0"/>
      <w:marBottom w:val="0"/>
      <w:divBdr>
        <w:top w:val="none" w:sz="0" w:space="0" w:color="auto"/>
        <w:left w:val="none" w:sz="0" w:space="0" w:color="auto"/>
        <w:bottom w:val="none" w:sz="0" w:space="0" w:color="auto"/>
        <w:right w:val="none" w:sz="0" w:space="0" w:color="auto"/>
      </w:divBdr>
    </w:div>
    <w:div w:id="21430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dk/-/media/Rn_dk/Sundhed/Til-sundhedsfaglige-og-samarbejdspartnere/Sundhedsaftalen/Den-Tvaersektorielle-Grundaftale/Behandling-og-pleje/Samlet_patienter-i-P-D-hjemmedialyse.ash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252-D3F4-41FC-B107-CE81FBC4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42</TotalTime>
  <Pages>4</Pages>
  <Words>998</Words>
  <Characters>7346</Characters>
  <Application>Microsoft Office Word</Application>
  <DocSecurity>0</DocSecurity>
  <Lines>156</Lines>
  <Paragraphs>105</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Hvid Paulsen</dc:creator>
  <cp:lastModifiedBy>Peter Hvid Paulsen</cp:lastModifiedBy>
  <cp:revision>3</cp:revision>
  <cp:lastPrinted>2024-03-08T17:08:00Z</cp:lastPrinted>
  <dcterms:created xsi:type="dcterms:W3CDTF">2024-06-24T14:39:00Z</dcterms:created>
  <dcterms:modified xsi:type="dcterms:W3CDTF">2024-06-24T15:35:00Z</dcterms:modified>
</cp:coreProperties>
</file>