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5"/>
        <w:gridCol w:w="6997"/>
      </w:tblGrid>
      <w:tr w:rsidR="00630A79" w:rsidRPr="001B7CC2" w14:paraId="0D8F8715" w14:textId="77777777" w:rsidTr="00D4437B">
        <w:tc>
          <w:tcPr>
            <w:tcW w:w="9402" w:type="dxa"/>
            <w:gridSpan w:val="2"/>
          </w:tcPr>
          <w:p w14:paraId="1FCF5E70" w14:textId="686A8E5C" w:rsidR="00630A79" w:rsidRPr="001B7CC2" w:rsidRDefault="00490899" w:rsidP="00D4437B">
            <w:pPr>
              <w:jc w:val="both"/>
              <w:rPr>
                <w:rFonts w:ascii="Aptos" w:hAnsi="Aptos" w:cs="Arial"/>
                <w:b/>
                <w:sz w:val="28"/>
                <w:szCs w:val="28"/>
              </w:rPr>
            </w:pPr>
            <w:r>
              <w:rPr>
                <w:rFonts w:ascii="Aptos" w:hAnsi="Aptos" w:cs="Arial"/>
                <w:b/>
                <w:sz w:val="28"/>
                <w:szCs w:val="28"/>
              </w:rPr>
              <w:t>Referat</w:t>
            </w:r>
          </w:p>
          <w:p w14:paraId="7166BDE2" w14:textId="77777777" w:rsidR="00630A79" w:rsidRPr="001B7CC2" w:rsidRDefault="00630A79" w:rsidP="00D4437B">
            <w:pPr>
              <w:jc w:val="both"/>
              <w:rPr>
                <w:rFonts w:ascii="Aptos" w:hAnsi="Aptos" w:cs="Arial"/>
                <w:b/>
                <w:sz w:val="22"/>
                <w:szCs w:val="22"/>
              </w:rPr>
            </w:pPr>
          </w:p>
        </w:tc>
      </w:tr>
      <w:tr w:rsidR="00630A79" w:rsidRPr="001B7CC2" w14:paraId="5F14DF84" w14:textId="77777777" w:rsidTr="00D4437B">
        <w:tc>
          <w:tcPr>
            <w:tcW w:w="2405" w:type="dxa"/>
          </w:tcPr>
          <w:p w14:paraId="563DED65"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Møde</w:t>
            </w:r>
          </w:p>
        </w:tc>
        <w:tc>
          <w:tcPr>
            <w:tcW w:w="6997" w:type="dxa"/>
          </w:tcPr>
          <w:p w14:paraId="20C92172" w14:textId="77777777" w:rsidR="00630A79" w:rsidRPr="00B7514F" w:rsidRDefault="00630A79" w:rsidP="00D4437B">
            <w:pPr>
              <w:rPr>
                <w:rFonts w:ascii="Aptos" w:hAnsi="Aptos" w:cs="Arial"/>
                <w:b/>
                <w:sz w:val="22"/>
                <w:szCs w:val="22"/>
              </w:rPr>
            </w:pPr>
            <w:r w:rsidRPr="00B7514F">
              <w:rPr>
                <w:rFonts w:ascii="Aptos" w:hAnsi="Aptos" w:cs="Arial"/>
                <w:sz w:val="22"/>
                <w:szCs w:val="22"/>
              </w:rPr>
              <w:t>Sundhedsdirektørernes Forretningsudvalg</w:t>
            </w:r>
          </w:p>
        </w:tc>
      </w:tr>
      <w:tr w:rsidR="00630A79" w:rsidRPr="001B7CC2" w14:paraId="1F0E5E67" w14:textId="77777777" w:rsidTr="00D4437B">
        <w:tc>
          <w:tcPr>
            <w:tcW w:w="2405" w:type="dxa"/>
          </w:tcPr>
          <w:p w14:paraId="3ECFA145"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Tid</w:t>
            </w:r>
          </w:p>
        </w:tc>
        <w:tc>
          <w:tcPr>
            <w:tcW w:w="6997" w:type="dxa"/>
          </w:tcPr>
          <w:p w14:paraId="3E6AB77F" w14:textId="5D23FAF9" w:rsidR="00630A79" w:rsidRPr="00B7514F" w:rsidRDefault="001B6DAA" w:rsidP="00D4437B">
            <w:pPr>
              <w:spacing w:line="240" w:lineRule="auto"/>
              <w:jc w:val="both"/>
              <w:rPr>
                <w:rFonts w:ascii="Aptos" w:hAnsi="Aptos" w:cs="Arial"/>
                <w:sz w:val="22"/>
                <w:szCs w:val="22"/>
                <w:lang w:eastAsia="da-DK"/>
              </w:rPr>
            </w:pPr>
            <w:r>
              <w:rPr>
                <w:rFonts w:ascii="Aptos" w:hAnsi="Aptos" w:cs="Arial"/>
                <w:sz w:val="22"/>
                <w:szCs w:val="22"/>
              </w:rPr>
              <w:t>Tirs</w:t>
            </w:r>
            <w:r w:rsidR="00630A79" w:rsidRPr="00B7514F">
              <w:rPr>
                <w:rFonts w:ascii="Aptos" w:hAnsi="Aptos" w:cs="Arial"/>
                <w:sz w:val="22"/>
                <w:szCs w:val="22"/>
              </w:rPr>
              <w:t xml:space="preserve">dag den </w:t>
            </w:r>
            <w:r w:rsidR="00B46391">
              <w:rPr>
                <w:rFonts w:ascii="Aptos" w:hAnsi="Aptos" w:cs="Arial"/>
                <w:sz w:val="22"/>
                <w:szCs w:val="22"/>
              </w:rPr>
              <w:t>1</w:t>
            </w:r>
            <w:r w:rsidR="00AD066A">
              <w:rPr>
                <w:rFonts w:ascii="Aptos" w:hAnsi="Aptos" w:cs="Arial"/>
                <w:sz w:val="22"/>
                <w:szCs w:val="22"/>
              </w:rPr>
              <w:t>1</w:t>
            </w:r>
            <w:r w:rsidR="00630A79" w:rsidRPr="00B7514F">
              <w:rPr>
                <w:rFonts w:ascii="Aptos" w:hAnsi="Aptos" w:cs="Arial"/>
                <w:sz w:val="22"/>
                <w:szCs w:val="22"/>
              </w:rPr>
              <w:t xml:space="preserve">. </w:t>
            </w:r>
            <w:r w:rsidR="00AD066A">
              <w:rPr>
                <w:rFonts w:ascii="Aptos" w:hAnsi="Aptos" w:cs="Arial"/>
                <w:sz w:val="22"/>
                <w:szCs w:val="22"/>
              </w:rPr>
              <w:t xml:space="preserve">august </w:t>
            </w:r>
            <w:r w:rsidR="00630A79" w:rsidRPr="00B7514F">
              <w:rPr>
                <w:rFonts w:ascii="Aptos" w:hAnsi="Aptos" w:cs="Arial"/>
                <w:sz w:val="22"/>
                <w:szCs w:val="22"/>
              </w:rPr>
              <w:t xml:space="preserve">2025 kl. </w:t>
            </w:r>
            <w:r w:rsidR="00B46391">
              <w:rPr>
                <w:rFonts w:ascii="Aptos" w:hAnsi="Aptos" w:cs="Arial"/>
                <w:sz w:val="22"/>
                <w:szCs w:val="22"/>
              </w:rPr>
              <w:t>1</w:t>
            </w:r>
            <w:r w:rsidR="00DC1209">
              <w:rPr>
                <w:rFonts w:ascii="Aptos" w:hAnsi="Aptos" w:cs="Arial"/>
                <w:sz w:val="22"/>
                <w:szCs w:val="22"/>
              </w:rPr>
              <w:t>0</w:t>
            </w:r>
            <w:r w:rsidR="00B46391">
              <w:rPr>
                <w:rFonts w:ascii="Aptos" w:hAnsi="Aptos" w:cs="Arial"/>
                <w:sz w:val="22"/>
                <w:szCs w:val="22"/>
              </w:rPr>
              <w:t>.</w:t>
            </w:r>
            <w:r w:rsidR="00DC1209">
              <w:rPr>
                <w:rFonts w:ascii="Aptos" w:hAnsi="Aptos" w:cs="Arial"/>
                <w:sz w:val="22"/>
                <w:szCs w:val="22"/>
              </w:rPr>
              <w:t>3</w:t>
            </w:r>
            <w:r w:rsidR="00B46391">
              <w:rPr>
                <w:rFonts w:ascii="Aptos" w:hAnsi="Aptos" w:cs="Arial"/>
                <w:sz w:val="22"/>
                <w:szCs w:val="22"/>
              </w:rPr>
              <w:t>0-1</w:t>
            </w:r>
            <w:r w:rsidR="00DC1209">
              <w:rPr>
                <w:rFonts w:ascii="Aptos" w:hAnsi="Aptos" w:cs="Arial"/>
                <w:sz w:val="22"/>
                <w:szCs w:val="22"/>
              </w:rPr>
              <w:t>1</w:t>
            </w:r>
            <w:r w:rsidR="00630A79" w:rsidRPr="00B7514F">
              <w:rPr>
                <w:rFonts w:ascii="Aptos" w:hAnsi="Aptos" w:cs="Arial"/>
                <w:sz w:val="22"/>
                <w:szCs w:val="22"/>
              </w:rPr>
              <w:t>.</w:t>
            </w:r>
            <w:r w:rsidR="00DC1209">
              <w:rPr>
                <w:rFonts w:ascii="Aptos" w:hAnsi="Aptos" w:cs="Arial"/>
                <w:sz w:val="22"/>
                <w:szCs w:val="22"/>
              </w:rPr>
              <w:t>3</w:t>
            </w:r>
            <w:r w:rsidR="00630A79" w:rsidRPr="00B7514F">
              <w:rPr>
                <w:rFonts w:ascii="Aptos" w:hAnsi="Aptos" w:cs="Arial"/>
                <w:sz w:val="22"/>
                <w:szCs w:val="22"/>
              </w:rPr>
              <w:t>0</w:t>
            </w:r>
          </w:p>
        </w:tc>
      </w:tr>
      <w:tr w:rsidR="00630A79" w:rsidRPr="001B7CC2" w14:paraId="42D05056" w14:textId="77777777" w:rsidTr="00D4437B">
        <w:tc>
          <w:tcPr>
            <w:tcW w:w="2405" w:type="dxa"/>
          </w:tcPr>
          <w:p w14:paraId="0548520A"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Sted</w:t>
            </w:r>
          </w:p>
        </w:tc>
        <w:tc>
          <w:tcPr>
            <w:tcW w:w="6997" w:type="dxa"/>
          </w:tcPr>
          <w:p w14:paraId="427FFB16" w14:textId="59D8AA32"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sz w:val="22"/>
                <w:szCs w:val="22"/>
              </w:rPr>
              <w:t>TEAMS</w:t>
            </w:r>
          </w:p>
        </w:tc>
      </w:tr>
      <w:tr w:rsidR="00630A79" w:rsidRPr="001B7CC2" w14:paraId="6CE457ED" w14:textId="77777777" w:rsidTr="00D4437B">
        <w:tc>
          <w:tcPr>
            <w:tcW w:w="2405" w:type="dxa"/>
          </w:tcPr>
          <w:p w14:paraId="4CA6C8CF"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Deltagere</w:t>
            </w:r>
          </w:p>
        </w:tc>
        <w:tc>
          <w:tcPr>
            <w:tcW w:w="6997" w:type="dxa"/>
          </w:tcPr>
          <w:p w14:paraId="357297AC" w14:textId="0BE13150" w:rsidR="00630A79" w:rsidRPr="00B7514F" w:rsidRDefault="00630A79" w:rsidP="00B46391">
            <w:pPr>
              <w:ind w:left="1440" w:hanging="1440"/>
              <w:rPr>
                <w:rFonts w:ascii="Aptos" w:hAnsi="Aptos"/>
                <w:sz w:val="22"/>
                <w:szCs w:val="22"/>
              </w:rPr>
            </w:pPr>
            <w:r w:rsidRPr="00B7514F">
              <w:rPr>
                <w:rFonts w:ascii="Aptos" w:hAnsi="Aptos" w:cs="Arial"/>
                <w:sz w:val="22"/>
                <w:szCs w:val="22"/>
              </w:rPr>
              <w:t xml:space="preserve">Anne Krøjer, </w:t>
            </w:r>
            <w:r w:rsidRPr="00B7514F">
              <w:rPr>
                <w:rFonts w:ascii="Aptos" w:hAnsi="Aptos" w:cs="Arial"/>
                <w:bCs/>
                <w:sz w:val="22"/>
                <w:szCs w:val="22"/>
              </w:rPr>
              <w:t>Bente</w:t>
            </w:r>
            <w:r w:rsidRPr="00B7514F">
              <w:rPr>
                <w:rFonts w:ascii="Aptos" w:hAnsi="Aptos" w:cs="Arial"/>
                <w:b/>
                <w:sz w:val="22"/>
                <w:szCs w:val="22"/>
              </w:rPr>
              <w:t xml:space="preserve"> </w:t>
            </w:r>
            <w:r w:rsidRPr="00B7514F">
              <w:rPr>
                <w:rFonts w:ascii="Aptos" w:hAnsi="Aptos" w:cs="Arial"/>
                <w:bCs/>
                <w:sz w:val="22"/>
                <w:szCs w:val="22"/>
              </w:rPr>
              <w:t>Graversen</w:t>
            </w:r>
            <w:r w:rsidRPr="00B7514F">
              <w:rPr>
                <w:rFonts w:ascii="Aptos" w:hAnsi="Aptos" w:cs="Arial"/>
                <w:sz w:val="22"/>
                <w:szCs w:val="22"/>
              </w:rPr>
              <w:t xml:space="preserve">, </w:t>
            </w:r>
            <w:r w:rsidRPr="00B7514F">
              <w:rPr>
                <w:rFonts w:ascii="Aptos" w:hAnsi="Aptos"/>
                <w:sz w:val="22"/>
                <w:szCs w:val="22"/>
              </w:rPr>
              <w:t>Randi Sveistrup, Anne Chris</w:t>
            </w:r>
            <w:r w:rsidR="008D7858">
              <w:rPr>
                <w:rFonts w:ascii="Aptos" w:hAnsi="Aptos"/>
                <w:sz w:val="22"/>
                <w:szCs w:val="22"/>
              </w:rPr>
              <w:t>t</w:t>
            </w:r>
            <w:r w:rsidRPr="00B7514F">
              <w:rPr>
                <w:rFonts w:ascii="Aptos" w:hAnsi="Aptos"/>
                <w:sz w:val="22"/>
                <w:szCs w:val="22"/>
              </w:rPr>
              <w:t xml:space="preserve">mann </w:t>
            </w:r>
          </w:p>
          <w:p w14:paraId="75DC28FB" w14:textId="20FAA367" w:rsidR="00B46391" w:rsidRPr="00860806" w:rsidRDefault="00630A79" w:rsidP="00B46391">
            <w:pPr>
              <w:ind w:left="1440" w:hanging="1440"/>
              <w:rPr>
                <w:rFonts w:ascii="Aptos" w:hAnsi="Aptos" w:cs="Arial"/>
                <w:sz w:val="22"/>
                <w:szCs w:val="22"/>
              </w:rPr>
            </w:pPr>
            <w:r w:rsidRPr="00860806">
              <w:rPr>
                <w:rFonts w:ascii="Aptos" w:hAnsi="Aptos"/>
                <w:sz w:val="22"/>
                <w:szCs w:val="22"/>
              </w:rPr>
              <w:t xml:space="preserve">Ramsgaard, </w:t>
            </w:r>
            <w:r w:rsidRPr="00860806">
              <w:rPr>
                <w:rFonts w:ascii="Aptos" w:hAnsi="Aptos" w:cs="Arial"/>
                <w:sz w:val="22"/>
                <w:szCs w:val="22"/>
              </w:rPr>
              <w:t>Haukur S. Thorsteinsson, Peter Hvid Paulsen,</w:t>
            </w:r>
            <w:r w:rsidR="00B46391" w:rsidRPr="00860806">
              <w:rPr>
                <w:rFonts w:ascii="Aptos" w:hAnsi="Aptos" w:cs="Arial"/>
                <w:sz w:val="22"/>
                <w:szCs w:val="22"/>
              </w:rPr>
              <w:t xml:space="preserve"> </w:t>
            </w:r>
          </w:p>
          <w:p w14:paraId="6DF8C973" w14:textId="3417FEB3" w:rsidR="00630A79" w:rsidRPr="00860806" w:rsidRDefault="00630A79" w:rsidP="00B46391">
            <w:pPr>
              <w:ind w:left="1440" w:hanging="1440"/>
              <w:rPr>
                <w:rFonts w:ascii="Aptos" w:hAnsi="Aptos" w:cs="Arial"/>
                <w:sz w:val="22"/>
                <w:szCs w:val="22"/>
              </w:rPr>
            </w:pPr>
            <w:r w:rsidRPr="00860806">
              <w:rPr>
                <w:rFonts w:ascii="Aptos" w:hAnsi="Aptos" w:cs="Arial"/>
                <w:sz w:val="22"/>
                <w:szCs w:val="22"/>
              </w:rPr>
              <w:t>Thomas</w:t>
            </w:r>
            <w:r w:rsidR="00B46391" w:rsidRPr="00860806">
              <w:rPr>
                <w:rFonts w:ascii="Aptos" w:hAnsi="Aptos" w:cs="Arial"/>
                <w:sz w:val="22"/>
                <w:szCs w:val="22"/>
              </w:rPr>
              <w:t xml:space="preserve"> </w:t>
            </w:r>
            <w:r w:rsidRPr="00860806">
              <w:rPr>
                <w:rFonts w:ascii="Aptos" w:hAnsi="Aptos" w:cs="Arial"/>
                <w:sz w:val="22"/>
                <w:szCs w:val="22"/>
              </w:rPr>
              <w:t>Gajhede Haugaard</w:t>
            </w:r>
            <w:r w:rsidR="00DC1209" w:rsidRPr="00860806">
              <w:rPr>
                <w:rFonts w:ascii="Aptos" w:hAnsi="Aptos" w:cs="Arial"/>
                <w:sz w:val="22"/>
                <w:szCs w:val="22"/>
              </w:rPr>
              <w:t>, Bibi</w:t>
            </w:r>
            <w:r w:rsidR="00246040">
              <w:rPr>
                <w:rFonts w:ascii="Aptos" w:hAnsi="Aptos" w:cs="Arial"/>
                <w:sz w:val="22"/>
                <w:szCs w:val="22"/>
              </w:rPr>
              <w:t xml:space="preserve"> Bording</w:t>
            </w:r>
            <w:r w:rsidR="00DC1209" w:rsidRPr="00860806">
              <w:rPr>
                <w:rFonts w:ascii="Aptos" w:hAnsi="Aptos" w:cs="Arial"/>
                <w:sz w:val="22"/>
                <w:szCs w:val="22"/>
              </w:rPr>
              <w:t xml:space="preserve"> Pedersen</w:t>
            </w:r>
            <w:r w:rsidRPr="00860806">
              <w:rPr>
                <w:rFonts w:ascii="Aptos" w:hAnsi="Aptos" w:cs="Arial"/>
                <w:sz w:val="22"/>
                <w:szCs w:val="22"/>
              </w:rPr>
              <w:t>.</w:t>
            </w:r>
          </w:p>
          <w:p w14:paraId="7C553BCE" w14:textId="77777777" w:rsidR="00630A79" w:rsidRPr="00860806" w:rsidRDefault="00630A79" w:rsidP="00D4437B">
            <w:pPr>
              <w:spacing w:line="240" w:lineRule="auto"/>
              <w:jc w:val="both"/>
              <w:rPr>
                <w:rFonts w:ascii="Aptos" w:hAnsi="Aptos" w:cs="Arial"/>
                <w:sz w:val="22"/>
                <w:szCs w:val="22"/>
                <w:lang w:eastAsia="da-DK"/>
              </w:rPr>
            </w:pPr>
          </w:p>
        </w:tc>
      </w:tr>
      <w:tr w:rsidR="00630A79" w:rsidRPr="001B7CC2" w14:paraId="3F7B3653" w14:textId="77777777" w:rsidTr="00D4437B">
        <w:tc>
          <w:tcPr>
            <w:tcW w:w="2405" w:type="dxa"/>
          </w:tcPr>
          <w:p w14:paraId="0F0E1650"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Gæster</w:t>
            </w:r>
          </w:p>
        </w:tc>
        <w:tc>
          <w:tcPr>
            <w:tcW w:w="6997" w:type="dxa"/>
          </w:tcPr>
          <w:p w14:paraId="2A7AAE3D" w14:textId="77777777" w:rsidR="00630A79" w:rsidRPr="00B7514F" w:rsidRDefault="00630A79" w:rsidP="00D4437B">
            <w:pPr>
              <w:ind w:left="1440" w:hanging="1440"/>
              <w:rPr>
                <w:rFonts w:ascii="Aptos" w:hAnsi="Aptos" w:cs="Arial"/>
                <w:b/>
                <w:sz w:val="22"/>
                <w:szCs w:val="22"/>
              </w:rPr>
            </w:pPr>
            <w:r w:rsidRPr="00B7514F">
              <w:rPr>
                <w:rFonts w:ascii="Aptos" w:hAnsi="Aptos" w:cs="Arial"/>
                <w:sz w:val="22"/>
                <w:szCs w:val="22"/>
              </w:rPr>
              <w:t>Mikkel Grimmeshave</w:t>
            </w:r>
          </w:p>
        </w:tc>
      </w:tr>
      <w:tr w:rsidR="00630A79" w:rsidRPr="001B7CC2" w14:paraId="1672F5E4" w14:textId="77777777" w:rsidTr="00D4437B">
        <w:tc>
          <w:tcPr>
            <w:tcW w:w="2405" w:type="dxa"/>
          </w:tcPr>
          <w:p w14:paraId="74DFD1A9" w14:textId="77777777" w:rsidR="00630A79" w:rsidRPr="001B7CC2" w:rsidRDefault="00630A79" w:rsidP="00D4437B">
            <w:pPr>
              <w:ind w:left="1440" w:hanging="1440"/>
              <w:rPr>
                <w:rFonts w:ascii="Aptos" w:hAnsi="Aptos" w:cs="Arial"/>
                <w:sz w:val="22"/>
                <w:szCs w:val="22"/>
              </w:rPr>
            </w:pPr>
            <w:r w:rsidRPr="001B7CC2">
              <w:rPr>
                <w:rFonts w:ascii="Aptos" w:hAnsi="Aptos" w:cs="Arial"/>
                <w:b/>
                <w:sz w:val="22"/>
                <w:szCs w:val="22"/>
              </w:rPr>
              <w:t>Afbud</w:t>
            </w:r>
          </w:p>
        </w:tc>
        <w:tc>
          <w:tcPr>
            <w:tcW w:w="6997" w:type="dxa"/>
          </w:tcPr>
          <w:p w14:paraId="497B337C" w14:textId="77777777" w:rsidR="00630A79" w:rsidRPr="001B7CC2" w:rsidRDefault="00630A79" w:rsidP="00D4437B">
            <w:pPr>
              <w:spacing w:line="240" w:lineRule="auto"/>
              <w:jc w:val="both"/>
              <w:rPr>
                <w:rFonts w:ascii="Aptos" w:hAnsi="Aptos" w:cs="Arial"/>
                <w:sz w:val="22"/>
                <w:szCs w:val="22"/>
                <w:lang w:eastAsia="da-DK"/>
              </w:rPr>
            </w:pPr>
          </w:p>
        </w:tc>
      </w:tr>
    </w:tbl>
    <w:p w14:paraId="534FD723" w14:textId="77777777" w:rsidR="00630A79" w:rsidRPr="001B7CC2" w:rsidRDefault="00630A79" w:rsidP="00AF3B20">
      <w:pPr>
        <w:jc w:val="both"/>
        <w:rPr>
          <w:rFonts w:ascii="Aptos" w:hAnsi="Aptos"/>
          <w:b/>
          <w:bCs/>
        </w:rPr>
      </w:pPr>
    </w:p>
    <w:p w14:paraId="67C47B69" w14:textId="77777777" w:rsidR="00630A79" w:rsidRPr="00630A79" w:rsidRDefault="00630A79" w:rsidP="008D690D">
      <w:pPr>
        <w:pStyle w:val="Overskrift1"/>
        <w:numPr>
          <w:ilvl w:val="0"/>
          <w:numId w:val="2"/>
        </w:numPr>
        <w:jc w:val="both"/>
        <w:rPr>
          <w:rFonts w:ascii="Aptos" w:hAnsi="Aptos" w:cs="Arial"/>
          <w:b/>
          <w:bCs/>
          <w:sz w:val="24"/>
          <w:szCs w:val="24"/>
        </w:rPr>
      </w:pPr>
      <w:bookmarkStart w:id="0" w:name="_Hlk192156639"/>
      <w:r w:rsidRPr="00630A79">
        <w:rPr>
          <w:rFonts w:ascii="Aptos" w:hAnsi="Aptos" w:cs="Arial"/>
          <w:b/>
          <w:bCs/>
          <w:sz w:val="24"/>
          <w:szCs w:val="24"/>
        </w:rPr>
        <w:t>Opfølgning på møder</w:t>
      </w:r>
    </w:p>
    <w:p w14:paraId="4BC61927" w14:textId="52262E49" w:rsidR="00746F23" w:rsidRDefault="00630A79" w:rsidP="008D690D">
      <w:pPr>
        <w:spacing w:after="80"/>
        <w:jc w:val="both"/>
        <w:rPr>
          <w:rFonts w:ascii="Aptos" w:hAnsi="Aptos" w:cs="Arial"/>
          <w:sz w:val="22"/>
          <w:szCs w:val="22"/>
        </w:rPr>
      </w:pPr>
      <w:r w:rsidRPr="001B7CC2">
        <w:rPr>
          <w:rFonts w:ascii="Aptos" w:hAnsi="Aptos" w:cs="Arial"/>
          <w:sz w:val="22"/>
          <w:szCs w:val="22"/>
        </w:rPr>
        <w:t xml:space="preserve">Sundhedsdirektørernes Forretningsudvalg drøfter efter behov relevante møder siden sidst, herunder: </w:t>
      </w:r>
    </w:p>
    <w:p w14:paraId="7BC8ED66" w14:textId="02251DDA" w:rsidR="000D275C" w:rsidRDefault="000D275C" w:rsidP="000D275C">
      <w:pPr>
        <w:pStyle w:val="Listeafsnit"/>
        <w:numPr>
          <w:ilvl w:val="0"/>
          <w:numId w:val="15"/>
        </w:numPr>
        <w:jc w:val="both"/>
      </w:pPr>
      <w:r>
        <w:t xml:space="preserve">KL’s Sundhedsstrategiske gruppe den 20. juni </w:t>
      </w:r>
    </w:p>
    <w:p w14:paraId="523A95DD" w14:textId="225A42FF" w:rsidR="000D275C" w:rsidRDefault="000D275C" w:rsidP="000D275C">
      <w:pPr>
        <w:pStyle w:val="Listeafsnit"/>
        <w:numPr>
          <w:ilvl w:val="0"/>
          <w:numId w:val="15"/>
        </w:numPr>
        <w:jc w:val="both"/>
      </w:pPr>
      <w:r>
        <w:t>Fælles Forretningsudvalg den 25. juni</w:t>
      </w:r>
    </w:p>
    <w:p w14:paraId="7DD8ED83" w14:textId="77777777" w:rsidR="009B75A6" w:rsidRPr="009B75A6" w:rsidRDefault="009B75A6" w:rsidP="008D690D">
      <w:pPr>
        <w:pStyle w:val="Listeafsnit"/>
        <w:jc w:val="both"/>
      </w:pPr>
    </w:p>
    <w:p w14:paraId="1833AA3E" w14:textId="77777777" w:rsidR="00630A79" w:rsidRPr="001B7CC2" w:rsidRDefault="00630A79" w:rsidP="008D690D">
      <w:pPr>
        <w:pStyle w:val="Overskrift2"/>
        <w:jc w:val="both"/>
        <w:rPr>
          <w:rFonts w:ascii="Aptos" w:hAnsi="Aptos"/>
          <w:sz w:val="22"/>
          <w:szCs w:val="22"/>
        </w:rPr>
      </w:pPr>
      <w:r w:rsidRPr="001B7CC2">
        <w:rPr>
          <w:rFonts w:ascii="Aptos" w:hAnsi="Aptos"/>
          <w:sz w:val="22"/>
          <w:szCs w:val="22"/>
        </w:rPr>
        <w:t xml:space="preserve">Indstilling: </w:t>
      </w:r>
    </w:p>
    <w:p w14:paraId="1116CCBD" w14:textId="77777777" w:rsidR="00630A79" w:rsidRPr="001B7CC2" w:rsidRDefault="00630A79" w:rsidP="008D690D">
      <w:pPr>
        <w:spacing w:after="120"/>
        <w:jc w:val="both"/>
        <w:rPr>
          <w:rFonts w:ascii="Aptos" w:hAnsi="Aptos" w:cs="Arial"/>
          <w:sz w:val="22"/>
          <w:szCs w:val="22"/>
        </w:rPr>
      </w:pPr>
      <w:r w:rsidRPr="001B7CC2">
        <w:rPr>
          <w:rFonts w:ascii="Aptos" w:hAnsi="Aptos" w:cs="Arial"/>
          <w:sz w:val="22"/>
          <w:szCs w:val="22"/>
        </w:rPr>
        <w:t>Det indstilles at Sundhedsdirektørernes Forretningsudvalg:</w:t>
      </w:r>
    </w:p>
    <w:p w14:paraId="32B93BB0" w14:textId="77777777" w:rsidR="00630A79" w:rsidRPr="001B7CC2" w:rsidRDefault="00630A79" w:rsidP="008D690D">
      <w:pPr>
        <w:pStyle w:val="Listeafsnit"/>
        <w:numPr>
          <w:ilvl w:val="0"/>
          <w:numId w:val="3"/>
        </w:numPr>
        <w:spacing w:after="0" w:line="240" w:lineRule="auto"/>
        <w:contextualSpacing w:val="0"/>
        <w:jc w:val="both"/>
        <w:rPr>
          <w:rFonts w:ascii="Aptos" w:hAnsi="Aptos" w:cs="Arial"/>
        </w:rPr>
      </w:pPr>
      <w:r w:rsidRPr="001B7CC2">
        <w:rPr>
          <w:rFonts w:ascii="Aptos" w:hAnsi="Aptos" w:cs="Arial"/>
        </w:rPr>
        <w:t>Drøfter om de nævnte møder giver anledning til opfølgning i regi af Sundhedsdirektørernes Forretningsudvalg.</w:t>
      </w:r>
    </w:p>
    <w:bookmarkEnd w:id="0"/>
    <w:p w14:paraId="07339E4A" w14:textId="5AE43BA8" w:rsidR="00630A79" w:rsidRPr="00490899" w:rsidRDefault="00630A79" w:rsidP="008D690D">
      <w:pPr>
        <w:jc w:val="both"/>
        <w:rPr>
          <w:rFonts w:ascii="Aptos" w:hAnsi="Aptos"/>
          <w:b/>
          <w:bCs/>
          <w:sz w:val="22"/>
          <w:szCs w:val="22"/>
        </w:rPr>
      </w:pPr>
    </w:p>
    <w:p w14:paraId="00D18CE1" w14:textId="0C1CEBE2" w:rsidR="00490899" w:rsidRPr="00490899" w:rsidRDefault="00490899" w:rsidP="008D690D">
      <w:pPr>
        <w:jc w:val="both"/>
        <w:rPr>
          <w:rFonts w:ascii="Aptos" w:hAnsi="Aptos"/>
          <w:b/>
          <w:bCs/>
          <w:i/>
          <w:iCs/>
          <w:sz w:val="22"/>
          <w:szCs w:val="22"/>
        </w:rPr>
      </w:pPr>
      <w:r w:rsidRPr="00490899">
        <w:rPr>
          <w:rFonts w:ascii="Aptos" w:hAnsi="Aptos"/>
          <w:b/>
          <w:bCs/>
          <w:i/>
          <w:iCs/>
          <w:sz w:val="22"/>
          <w:szCs w:val="22"/>
        </w:rPr>
        <w:t>Referat:</w:t>
      </w:r>
    </w:p>
    <w:p w14:paraId="4C920269" w14:textId="56CE585B" w:rsidR="00490899" w:rsidRDefault="00490899" w:rsidP="008D690D">
      <w:pPr>
        <w:jc w:val="both"/>
        <w:rPr>
          <w:rFonts w:ascii="Aptos" w:hAnsi="Aptos"/>
          <w:i/>
          <w:iCs/>
          <w:sz w:val="22"/>
          <w:szCs w:val="22"/>
        </w:rPr>
      </w:pPr>
      <w:r w:rsidRPr="00490899">
        <w:rPr>
          <w:rFonts w:ascii="Aptos" w:hAnsi="Aptos"/>
          <w:i/>
          <w:iCs/>
          <w:sz w:val="22"/>
          <w:szCs w:val="22"/>
        </w:rPr>
        <w:t>Sundhedsdirektørernes Forretningsudvalg fulgte op på afholdte møder. Det blev bemærket, at der stadig arbejde</w:t>
      </w:r>
      <w:r w:rsidR="00D80964">
        <w:rPr>
          <w:rFonts w:ascii="Aptos" w:hAnsi="Aptos"/>
          <w:i/>
          <w:iCs/>
          <w:sz w:val="22"/>
          <w:szCs w:val="22"/>
        </w:rPr>
        <w:t>s</w:t>
      </w:r>
      <w:r w:rsidRPr="00490899">
        <w:rPr>
          <w:rFonts w:ascii="Aptos" w:hAnsi="Aptos"/>
          <w:i/>
          <w:iCs/>
          <w:sz w:val="22"/>
          <w:szCs w:val="22"/>
        </w:rPr>
        <w:t xml:space="preserve"> på en </w:t>
      </w:r>
      <w:r w:rsidR="00246040">
        <w:rPr>
          <w:rFonts w:ascii="Aptos" w:hAnsi="Aptos"/>
          <w:i/>
          <w:iCs/>
          <w:sz w:val="22"/>
          <w:szCs w:val="22"/>
        </w:rPr>
        <w:t xml:space="preserve">national </w:t>
      </w:r>
      <w:r w:rsidRPr="00490899">
        <w:rPr>
          <w:rFonts w:ascii="Aptos" w:hAnsi="Aptos"/>
          <w:i/>
          <w:iCs/>
          <w:sz w:val="22"/>
          <w:szCs w:val="22"/>
        </w:rPr>
        <w:t>vejledning vedr. deling af aktiver og passiver vedr. sundhedsreformens opgaveflytning (jf. mødet i KL</w:t>
      </w:r>
      <w:r w:rsidR="00D80964">
        <w:rPr>
          <w:rFonts w:ascii="Aptos" w:hAnsi="Aptos"/>
          <w:i/>
          <w:iCs/>
          <w:sz w:val="22"/>
          <w:szCs w:val="22"/>
        </w:rPr>
        <w:t>’s</w:t>
      </w:r>
      <w:r w:rsidRPr="00490899">
        <w:rPr>
          <w:rFonts w:ascii="Aptos" w:hAnsi="Aptos"/>
          <w:i/>
          <w:iCs/>
          <w:sz w:val="22"/>
          <w:szCs w:val="22"/>
        </w:rPr>
        <w:t xml:space="preserve"> Sundhedsstrategisk</w:t>
      </w:r>
      <w:r w:rsidR="00D80964">
        <w:rPr>
          <w:rFonts w:ascii="Aptos" w:hAnsi="Aptos"/>
          <w:i/>
          <w:iCs/>
          <w:sz w:val="22"/>
          <w:szCs w:val="22"/>
        </w:rPr>
        <w:t>e</w:t>
      </w:r>
      <w:r w:rsidRPr="00490899">
        <w:rPr>
          <w:rFonts w:ascii="Aptos" w:hAnsi="Aptos"/>
          <w:i/>
          <w:iCs/>
          <w:sz w:val="22"/>
          <w:szCs w:val="22"/>
        </w:rPr>
        <w:t xml:space="preserve"> Gruppe den 20. juni).</w:t>
      </w:r>
    </w:p>
    <w:p w14:paraId="06534EB4" w14:textId="77777777" w:rsidR="00490899" w:rsidRPr="00490899" w:rsidRDefault="00490899" w:rsidP="008D690D">
      <w:pPr>
        <w:jc w:val="both"/>
        <w:rPr>
          <w:rFonts w:ascii="Aptos" w:hAnsi="Aptos"/>
          <w:i/>
          <w:iCs/>
          <w:sz w:val="22"/>
          <w:szCs w:val="22"/>
        </w:rPr>
      </w:pPr>
    </w:p>
    <w:p w14:paraId="624C3E12" w14:textId="77777777" w:rsidR="00630A79" w:rsidRPr="001B7CC2" w:rsidRDefault="00630A79" w:rsidP="008D690D">
      <w:pPr>
        <w:pStyle w:val="Overskrift1"/>
        <w:numPr>
          <w:ilvl w:val="0"/>
          <w:numId w:val="2"/>
        </w:numPr>
        <w:jc w:val="both"/>
        <w:rPr>
          <w:rFonts w:ascii="Aptos" w:hAnsi="Aptos" w:cs="Arial"/>
          <w:b/>
          <w:bCs/>
          <w:sz w:val="24"/>
          <w:szCs w:val="24"/>
        </w:rPr>
      </w:pPr>
      <w:r w:rsidRPr="001B7CC2">
        <w:rPr>
          <w:rFonts w:ascii="Aptos" w:hAnsi="Aptos" w:cs="Arial"/>
          <w:b/>
          <w:bCs/>
          <w:sz w:val="24"/>
          <w:szCs w:val="24"/>
        </w:rPr>
        <w:t>Forberedelse af kommende møder</w:t>
      </w:r>
    </w:p>
    <w:p w14:paraId="21F6136E" w14:textId="084E80BB" w:rsidR="00630A79" w:rsidRPr="000D275C" w:rsidRDefault="00630A79" w:rsidP="008D690D">
      <w:pPr>
        <w:jc w:val="both"/>
        <w:rPr>
          <w:rFonts w:asciiTheme="minorHAnsi" w:hAnsiTheme="minorHAnsi"/>
          <w:sz w:val="22"/>
          <w:szCs w:val="22"/>
        </w:rPr>
      </w:pPr>
      <w:r w:rsidRPr="000D275C">
        <w:rPr>
          <w:rFonts w:asciiTheme="minorHAnsi" w:hAnsiTheme="minorHAnsi"/>
          <w:sz w:val="22"/>
          <w:szCs w:val="22"/>
        </w:rPr>
        <w:t>Sundhedsdirektørerne</w:t>
      </w:r>
      <w:r w:rsidR="0089144C" w:rsidRPr="000D275C">
        <w:rPr>
          <w:rFonts w:asciiTheme="minorHAnsi" w:hAnsiTheme="minorHAnsi"/>
          <w:sz w:val="22"/>
          <w:szCs w:val="22"/>
        </w:rPr>
        <w:t>s Forretningsudvalg</w:t>
      </w:r>
      <w:r w:rsidRPr="000D275C">
        <w:rPr>
          <w:rFonts w:asciiTheme="minorHAnsi" w:hAnsiTheme="minorHAnsi"/>
          <w:sz w:val="22"/>
          <w:szCs w:val="22"/>
        </w:rPr>
        <w:t xml:space="preserve"> drøfter efter behov forberedelse af kommende møder:</w:t>
      </w:r>
    </w:p>
    <w:p w14:paraId="6DC7EAA7" w14:textId="77777777" w:rsidR="00630A79" w:rsidRPr="000D275C" w:rsidRDefault="00630A79" w:rsidP="008D690D">
      <w:pPr>
        <w:jc w:val="both"/>
        <w:rPr>
          <w:rFonts w:asciiTheme="minorHAnsi" w:hAnsiTheme="minorHAnsi"/>
          <w:sz w:val="22"/>
          <w:szCs w:val="22"/>
          <w:u w:val="single"/>
        </w:rPr>
      </w:pPr>
    </w:p>
    <w:p w14:paraId="025F7F37" w14:textId="77777777" w:rsidR="000D275C" w:rsidRPr="000D275C" w:rsidRDefault="000D275C" w:rsidP="000D275C">
      <w:pPr>
        <w:pStyle w:val="Listeafsnit"/>
        <w:numPr>
          <w:ilvl w:val="0"/>
          <w:numId w:val="3"/>
        </w:numPr>
        <w:jc w:val="both"/>
      </w:pPr>
      <w:r w:rsidRPr="000D275C">
        <w:t xml:space="preserve">Ordinært møde i </w:t>
      </w:r>
      <w:r w:rsidR="00746F23" w:rsidRPr="000D275C">
        <w:t>Fælles Forretningsudvalg den 2</w:t>
      </w:r>
      <w:r w:rsidRPr="000D275C">
        <w:t>2</w:t>
      </w:r>
      <w:r w:rsidR="00746F23" w:rsidRPr="000D275C">
        <w:t xml:space="preserve">. </w:t>
      </w:r>
      <w:r w:rsidRPr="000D275C">
        <w:t xml:space="preserve">august </w:t>
      </w:r>
      <w:r w:rsidR="00630A79" w:rsidRPr="000D275C">
        <w:t>2025</w:t>
      </w:r>
      <w:r w:rsidR="00363BCB" w:rsidRPr="000D275C">
        <w:t>:</w:t>
      </w:r>
      <w:r w:rsidR="00630A79" w:rsidRPr="000D275C">
        <w:t xml:space="preserve"> </w:t>
      </w:r>
      <w:r w:rsidR="00363BCB" w:rsidRPr="000D275C">
        <w:t>Dagsorden</w:t>
      </w:r>
      <w:r w:rsidR="00AF3B20" w:rsidRPr="000D275C">
        <w:t xml:space="preserve">en </w:t>
      </w:r>
      <w:r w:rsidR="00746F23" w:rsidRPr="000D275C">
        <w:t>forventes i overskriftsform at</w:t>
      </w:r>
      <w:r w:rsidR="00363BCB" w:rsidRPr="000D275C">
        <w:t xml:space="preserve"> indeholde</w:t>
      </w:r>
      <w:r w:rsidR="00746F23" w:rsidRPr="000D275C">
        <w:t xml:space="preserve"> </w:t>
      </w:r>
      <w:r w:rsidR="00363BCB" w:rsidRPr="000D275C">
        <w:t>følgende</w:t>
      </w:r>
      <w:r w:rsidR="00630A79" w:rsidRPr="000D275C">
        <w:t>:</w:t>
      </w:r>
    </w:p>
    <w:p w14:paraId="5D3769FA" w14:textId="77777777" w:rsidR="000D275C" w:rsidRDefault="000D275C" w:rsidP="000D275C">
      <w:pPr>
        <w:pStyle w:val="Listeafsnit"/>
        <w:numPr>
          <w:ilvl w:val="1"/>
          <w:numId w:val="3"/>
        </w:numPr>
        <w:jc w:val="both"/>
      </w:pPr>
      <w:r w:rsidRPr="000D275C">
        <w:t>Tværsektoriel governance</w:t>
      </w:r>
    </w:p>
    <w:p w14:paraId="629283CC" w14:textId="77777777" w:rsidR="000D275C" w:rsidRDefault="000D275C" w:rsidP="000D275C">
      <w:pPr>
        <w:pStyle w:val="Listeafsnit"/>
        <w:numPr>
          <w:ilvl w:val="1"/>
          <w:numId w:val="3"/>
        </w:numPr>
        <w:jc w:val="both"/>
      </w:pPr>
      <w:r w:rsidRPr="000D275C">
        <w:t>Forlængelse af dispositionsret over ledig kapacitet</w:t>
      </w:r>
    </w:p>
    <w:p w14:paraId="5F50AACF" w14:textId="77777777" w:rsidR="000D275C" w:rsidRDefault="000D275C" w:rsidP="000D275C">
      <w:pPr>
        <w:pStyle w:val="Listeafsnit"/>
        <w:numPr>
          <w:ilvl w:val="1"/>
          <w:numId w:val="3"/>
        </w:numPr>
        <w:jc w:val="both"/>
      </w:pPr>
      <w:r w:rsidRPr="000D275C">
        <w:t>Proces for gennemgang af samarbejdsaftaler</w:t>
      </w:r>
    </w:p>
    <w:p w14:paraId="3D9871D9" w14:textId="77777777" w:rsidR="000D275C" w:rsidRDefault="000D275C" w:rsidP="000D275C">
      <w:pPr>
        <w:pStyle w:val="Listeafsnit"/>
        <w:numPr>
          <w:ilvl w:val="1"/>
          <w:numId w:val="3"/>
        </w:numPr>
        <w:jc w:val="both"/>
      </w:pPr>
      <w:r w:rsidRPr="000D275C">
        <w:t>Midtvejsstatus for sundhedsaftalen – plan for udarbejdelse</w:t>
      </w:r>
    </w:p>
    <w:p w14:paraId="7E35D8F7" w14:textId="77777777" w:rsidR="000D275C" w:rsidRDefault="000D275C" w:rsidP="000D275C">
      <w:pPr>
        <w:pStyle w:val="Listeafsnit"/>
        <w:numPr>
          <w:ilvl w:val="1"/>
          <w:numId w:val="3"/>
        </w:numPr>
        <w:jc w:val="both"/>
      </w:pPr>
      <w:r w:rsidRPr="000D275C">
        <w:t xml:space="preserve">Fælles udbud </w:t>
      </w:r>
    </w:p>
    <w:p w14:paraId="68D3D731" w14:textId="77777777" w:rsidR="000D275C" w:rsidRDefault="000D275C" w:rsidP="000D275C">
      <w:pPr>
        <w:pStyle w:val="Listeafsnit"/>
        <w:numPr>
          <w:ilvl w:val="1"/>
          <w:numId w:val="3"/>
        </w:numPr>
        <w:jc w:val="both"/>
      </w:pPr>
      <w:r w:rsidRPr="000D275C">
        <w:t xml:space="preserve">Godkendelse af kommissorium for arbejdsgruppe vedr. korrespondancemeddelelser </w:t>
      </w:r>
    </w:p>
    <w:p w14:paraId="7BF565F2" w14:textId="77777777" w:rsidR="000D275C" w:rsidRDefault="000D275C" w:rsidP="000D275C">
      <w:pPr>
        <w:pStyle w:val="Listeafsnit"/>
        <w:numPr>
          <w:ilvl w:val="1"/>
          <w:numId w:val="3"/>
        </w:numPr>
        <w:jc w:val="both"/>
      </w:pPr>
      <w:r w:rsidRPr="000D275C">
        <w:t>Godkendelse af kommissorium for arbejdet med psykiatrivinklen på aftale om indlæggelse og udskrivning</w:t>
      </w:r>
    </w:p>
    <w:p w14:paraId="758B9E3E" w14:textId="77777777" w:rsidR="000D275C" w:rsidRDefault="000D275C" w:rsidP="000D275C">
      <w:pPr>
        <w:pStyle w:val="Listeafsnit"/>
        <w:numPr>
          <w:ilvl w:val="1"/>
          <w:numId w:val="3"/>
        </w:numPr>
        <w:jc w:val="both"/>
      </w:pPr>
      <w:r w:rsidRPr="000D275C">
        <w:t>Godkendelse af revideret samarbejdsaftale om palliation</w:t>
      </w:r>
    </w:p>
    <w:p w14:paraId="057289AF" w14:textId="204AEDA5" w:rsidR="000D275C" w:rsidRPr="000D275C" w:rsidRDefault="000D275C" w:rsidP="000D275C">
      <w:pPr>
        <w:pStyle w:val="Listeafsnit"/>
        <w:numPr>
          <w:ilvl w:val="1"/>
          <w:numId w:val="3"/>
        </w:numPr>
        <w:jc w:val="both"/>
      </w:pPr>
      <w:r w:rsidRPr="000D275C">
        <w:t>Godkendelse af revideret samarbejdsaftale om osteoporose</w:t>
      </w:r>
    </w:p>
    <w:p w14:paraId="346033A8" w14:textId="77777777" w:rsidR="00746F23" w:rsidRPr="000D275C" w:rsidRDefault="00746F23" w:rsidP="008D690D">
      <w:pPr>
        <w:pStyle w:val="Listeafsnit"/>
        <w:ind w:left="1080"/>
        <w:jc w:val="both"/>
      </w:pPr>
    </w:p>
    <w:p w14:paraId="5CE8D59A" w14:textId="77777777" w:rsidR="00630A79" w:rsidRPr="001B7CC2" w:rsidRDefault="00630A79" w:rsidP="008D690D">
      <w:pPr>
        <w:pStyle w:val="Overskrift2"/>
        <w:spacing w:before="0" w:after="0"/>
        <w:jc w:val="both"/>
        <w:rPr>
          <w:rFonts w:ascii="Aptos" w:hAnsi="Aptos"/>
          <w:sz w:val="22"/>
          <w:szCs w:val="22"/>
        </w:rPr>
      </w:pPr>
      <w:r w:rsidRPr="001B7CC2">
        <w:rPr>
          <w:rFonts w:ascii="Aptos" w:hAnsi="Aptos"/>
          <w:sz w:val="22"/>
          <w:szCs w:val="22"/>
        </w:rPr>
        <w:t xml:space="preserve">Indstilling: </w:t>
      </w:r>
    </w:p>
    <w:p w14:paraId="6B575AEC" w14:textId="77777777" w:rsidR="00630A79" w:rsidRPr="001B7CC2" w:rsidRDefault="00630A79" w:rsidP="008D690D">
      <w:pPr>
        <w:spacing w:after="120"/>
        <w:jc w:val="both"/>
        <w:rPr>
          <w:rFonts w:ascii="Aptos" w:hAnsi="Aptos" w:cs="Arial"/>
          <w:sz w:val="22"/>
          <w:szCs w:val="22"/>
        </w:rPr>
      </w:pPr>
      <w:r w:rsidRPr="001B7CC2">
        <w:rPr>
          <w:rFonts w:ascii="Aptos" w:hAnsi="Aptos" w:cs="Arial"/>
          <w:sz w:val="22"/>
          <w:szCs w:val="22"/>
        </w:rPr>
        <w:t>Det indstilles at Sundhedsdirektørernes Forretningsudvalg:</w:t>
      </w:r>
    </w:p>
    <w:p w14:paraId="1147F1BE" w14:textId="1232AD8E" w:rsidR="00630A79" w:rsidRDefault="00630A79" w:rsidP="008D690D">
      <w:pPr>
        <w:pStyle w:val="Listeafsnit"/>
        <w:numPr>
          <w:ilvl w:val="0"/>
          <w:numId w:val="7"/>
        </w:numPr>
        <w:spacing w:after="0" w:line="240" w:lineRule="auto"/>
        <w:contextualSpacing w:val="0"/>
        <w:jc w:val="both"/>
        <w:rPr>
          <w:rFonts w:ascii="Aptos" w:hAnsi="Aptos" w:cs="Arial"/>
        </w:rPr>
      </w:pPr>
      <w:r w:rsidRPr="001B7CC2">
        <w:rPr>
          <w:rFonts w:ascii="Aptos" w:hAnsi="Aptos" w:cs="Arial"/>
        </w:rPr>
        <w:t>Afgiver eventuelle bemærkninger til kommende møder</w:t>
      </w:r>
    </w:p>
    <w:p w14:paraId="3D38EAFD" w14:textId="5DCA6D12" w:rsidR="00490899" w:rsidRDefault="00490899" w:rsidP="00490899">
      <w:pPr>
        <w:spacing w:line="240" w:lineRule="auto"/>
        <w:jc w:val="both"/>
        <w:rPr>
          <w:rFonts w:ascii="Aptos" w:hAnsi="Aptos" w:cs="Arial"/>
        </w:rPr>
      </w:pPr>
    </w:p>
    <w:p w14:paraId="2A5050A0" w14:textId="77777777" w:rsidR="00490899" w:rsidRPr="00D80964" w:rsidRDefault="00490899" w:rsidP="00490899">
      <w:pPr>
        <w:jc w:val="both"/>
        <w:rPr>
          <w:rFonts w:ascii="Aptos" w:hAnsi="Aptos"/>
          <w:b/>
          <w:bCs/>
          <w:i/>
          <w:iCs/>
          <w:sz w:val="22"/>
          <w:szCs w:val="22"/>
        </w:rPr>
      </w:pPr>
      <w:r w:rsidRPr="00D80964">
        <w:rPr>
          <w:rFonts w:ascii="Aptos" w:hAnsi="Aptos"/>
          <w:b/>
          <w:bCs/>
          <w:i/>
          <w:iCs/>
          <w:sz w:val="22"/>
          <w:szCs w:val="22"/>
        </w:rPr>
        <w:t>Referat:</w:t>
      </w:r>
    </w:p>
    <w:p w14:paraId="6631C9F6" w14:textId="03549F35" w:rsidR="00490899" w:rsidRPr="00D80964" w:rsidRDefault="00490899" w:rsidP="00490899">
      <w:pPr>
        <w:jc w:val="both"/>
        <w:rPr>
          <w:rFonts w:ascii="Aptos" w:hAnsi="Aptos"/>
          <w:i/>
          <w:iCs/>
          <w:sz w:val="22"/>
          <w:szCs w:val="22"/>
        </w:rPr>
      </w:pPr>
      <w:r w:rsidRPr="00D80964">
        <w:rPr>
          <w:rFonts w:ascii="Aptos" w:hAnsi="Aptos"/>
          <w:i/>
          <w:iCs/>
          <w:sz w:val="22"/>
          <w:szCs w:val="22"/>
        </w:rPr>
        <w:t xml:space="preserve">I relation til mødet i Fælles Forretningsudvalg den 22. august blev det aftalt, at eventuelle synspunkter vedr. dagsordenspunktet om gennemgang af samarbejdsaftaler kan sendes rundt mellem de kommunale deltagere inden mødet. Ift. dagsordenspunktet om tværsektoriel </w:t>
      </w:r>
      <w:proofErr w:type="spellStart"/>
      <w:r w:rsidRPr="00D80964">
        <w:rPr>
          <w:rFonts w:ascii="Aptos" w:hAnsi="Aptos"/>
          <w:i/>
          <w:iCs/>
          <w:sz w:val="22"/>
          <w:szCs w:val="22"/>
        </w:rPr>
        <w:t>governance</w:t>
      </w:r>
      <w:proofErr w:type="spellEnd"/>
      <w:r w:rsidRPr="00D80964">
        <w:rPr>
          <w:rFonts w:ascii="Aptos" w:hAnsi="Aptos"/>
          <w:i/>
          <w:iCs/>
          <w:sz w:val="22"/>
          <w:szCs w:val="22"/>
        </w:rPr>
        <w:t xml:space="preserve"> blev det bemærket, at arbejdsgruppen vedr. tværsektoriel </w:t>
      </w:r>
      <w:proofErr w:type="spellStart"/>
      <w:r w:rsidRPr="00D80964">
        <w:rPr>
          <w:rFonts w:ascii="Aptos" w:hAnsi="Aptos"/>
          <w:i/>
          <w:iCs/>
          <w:sz w:val="22"/>
          <w:szCs w:val="22"/>
        </w:rPr>
        <w:t>governance</w:t>
      </w:r>
      <w:proofErr w:type="spellEnd"/>
      <w:r w:rsidRPr="00D80964">
        <w:rPr>
          <w:rFonts w:ascii="Aptos" w:hAnsi="Aptos"/>
          <w:i/>
          <w:iCs/>
          <w:sz w:val="22"/>
          <w:szCs w:val="22"/>
        </w:rPr>
        <w:t xml:space="preserve"> har første møde den 14. august, hvorfor der ikke forventes at være meget nyt til drøftelse under dette punkt</w:t>
      </w:r>
      <w:r w:rsidR="00D80964">
        <w:rPr>
          <w:rFonts w:ascii="Aptos" w:hAnsi="Aptos"/>
          <w:i/>
          <w:iCs/>
          <w:sz w:val="22"/>
          <w:szCs w:val="22"/>
        </w:rPr>
        <w:t xml:space="preserve"> på Fælles Forretningsudvalg</w:t>
      </w:r>
      <w:r w:rsidRPr="00D80964">
        <w:rPr>
          <w:rFonts w:ascii="Aptos" w:hAnsi="Aptos"/>
          <w:i/>
          <w:iCs/>
          <w:sz w:val="22"/>
          <w:szCs w:val="22"/>
        </w:rPr>
        <w:t>.</w:t>
      </w:r>
    </w:p>
    <w:p w14:paraId="37E8D318" w14:textId="79F70EEA" w:rsidR="00490899" w:rsidRPr="00D80964" w:rsidRDefault="00490899" w:rsidP="00490899">
      <w:pPr>
        <w:jc w:val="both"/>
        <w:rPr>
          <w:rFonts w:ascii="Aptos" w:hAnsi="Aptos"/>
          <w:i/>
          <w:iCs/>
          <w:sz w:val="22"/>
          <w:szCs w:val="22"/>
        </w:rPr>
      </w:pPr>
    </w:p>
    <w:p w14:paraId="4C5A7292" w14:textId="1A7E2D07" w:rsidR="00490899" w:rsidRPr="00D80964" w:rsidRDefault="00490899" w:rsidP="00490899">
      <w:pPr>
        <w:jc w:val="both"/>
        <w:rPr>
          <w:rFonts w:ascii="Aptos" w:hAnsi="Aptos"/>
          <w:i/>
          <w:iCs/>
          <w:sz w:val="22"/>
          <w:szCs w:val="22"/>
        </w:rPr>
      </w:pPr>
      <w:r w:rsidRPr="00D80964">
        <w:rPr>
          <w:rFonts w:ascii="Aptos" w:hAnsi="Aptos"/>
          <w:i/>
          <w:iCs/>
          <w:sz w:val="22"/>
          <w:szCs w:val="22"/>
        </w:rPr>
        <w:t>Der blev orienteret om, at Daniel Simonsen og Mikkel Grimmeshave deltager under Kontaktudvalgets behandling af vision for det tværsektorielle samarbejde den 15. august.</w:t>
      </w:r>
    </w:p>
    <w:p w14:paraId="75922A79" w14:textId="77777777" w:rsidR="00490899" w:rsidRPr="00490899" w:rsidRDefault="00490899" w:rsidP="00490899">
      <w:pPr>
        <w:jc w:val="both"/>
        <w:rPr>
          <w:rFonts w:ascii="Aptos" w:hAnsi="Aptos"/>
          <w:sz w:val="22"/>
          <w:szCs w:val="22"/>
        </w:rPr>
      </w:pPr>
    </w:p>
    <w:p w14:paraId="0EBBE33C" w14:textId="1F9B0E3E" w:rsidR="00490899" w:rsidRPr="00490899" w:rsidRDefault="00630A79" w:rsidP="00490899">
      <w:pPr>
        <w:pStyle w:val="Overskrift1"/>
        <w:numPr>
          <w:ilvl w:val="0"/>
          <w:numId w:val="2"/>
        </w:numPr>
        <w:jc w:val="both"/>
        <w:rPr>
          <w:rFonts w:ascii="Aptos" w:hAnsi="Aptos" w:cs="Arial"/>
          <w:b/>
          <w:bCs/>
          <w:sz w:val="24"/>
          <w:szCs w:val="24"/>
        </w:rPr>
      </w:pPr>
      <w:r w:rsidRPr="00630A79">
        <w:rPr>
          <w:rFonts w:ascii="Aptos" w:hAnsi="Aptos" w:cs="Arial"/>
          <w:b/>
          <w:bCs/>
          <w:sz w:val="24"/>
          <w:szCs w:val="24"/>
        </w:rPr>
        <w:t>Sundhedsreformen</w:t>
      </w:r>
    </w:p>
    <w:p w14:paraId="0AF8A4FC" w14:textId="77777777" w:rsidR="00AF5FEF" w:rsidRPr="00AF5FEF" w:rsidRDefault="00AF5FEF" w:rsidP="00AF5FEF">
      <w:pPr>
        <w:jc w:val="both"/>
        <w:rPr>
          <w:rFonts w:ascii="Aptos" w:hAnsi="Aptos"/>
          <w:sz w:val="22"/>
          <w:szCs w:val="22"/>
        </w:rPr>
      </w:pPr>
      <w:r w:rsidRPr="00AF5FEF">
        <w:rPr>
          <w:rFonts w:ascii="Aptos" w:hAnsi="Aptos"/>
          <w:sz w:val="22"/>
          <w:szCs w:val="22"/>
        </w:rPr>
        <w:t>I forbindelse med sundhedsreformen lægges der op til behandling af følgende emner:</w:t>
      </w:r>
    </w:p>
    <w:p w14:paraId="02285695" w14:textId="77777777" w:rsidR="00AF5FEF" w:rsidRPr="00AF5FEF" w:rsidRDefault="00AF5FEF" w:rsidP="00AF5FEF">
      <w:pPr>
        <w:pStyle w:val="Listeafsnit"/>
        <w:numPr>
          <w:ilvl w:val="0"/>
          <w:numId w:val="7"/>
        </w:numPr>
        <w:jc w:val="both"/>
        <w:rPr>
          <w:rFonts w:ascii="Aptos" w:hAnsi="Aptos"/>
        </w:rPr>
      </w:pPr>
      <w:r w:rsidRPr="00AF5FEF">
        <w:rPr>
          <w:rFonts w:ascii="Aptos" w:hAnsi="Aptos"/>
        </w:rPr>
        <w:t>Arbejdsdelingen mellem Sundhedsdirektørernes Forretningsudvalg og de kommunale direktørfora i sundhedsrådene</w:t>
      </w:r>
    </w:p>
    <w:p w14:paraId="6E62DDDD" w14:textId="074D8A0F" w:rsidR="00AF5FEF" w:rsidRDefault="0078326E" w:rsidP="00AF5FEF">
      <w:pPr>
        <w:pStyle w:val="Listeafsnit"/>
        <w:numPr>
          <w:ilvl w:val="0"/>
          <w:numId w:val="7"/>
        </w:numPr>
        <w:jc w:val="both"/>
        <w:rPr>
          <w:rFonts w:ascii="Aptos" w:hAnsi="Aptos"/>
        </w:rPr>
      </w:pPr>
      <w:r>
        <w:rPr>
          <w:rFonts w:ascii="Aptos" w:hAnsi="Aptos"/>
        </w:rPr>
        <w:t>Proces for u</w:t>
      </w:r>
      <w:r w:rsidR="00AF5FEF" w:rsidRPr="00AF5FEF">
        <w:rPr>
          <w:rFonts w:ascii="Aptos" w:hAnsi="Aptos"/>
        </w:rPr>
        <w:t xml:space="preserve">dvikling af </w:t>
      </w:r>
      <w:r w:rsidR="007D68A8">
        <w:rPr>
          <w:rFonts w:ascii="Aptos" w:hAnsi="Aptos"/>
        </w:rPr>
        <w:t xml:space="preserve">ny </w:t>
      </w:r>
      <w:r w:rsidR="00AF5FEF" w:rsidRPr="00AF5FEF">
        <w:rPr>
          <w:rFonts w:ascii="Aptos" w:hAnsi="Aptos"/>
        </w:rPr>
        <w:t>fælleskommunal governancestruktur</w:t>
      </w:r>
    </w:p>
    <w:p w14:paraId="319DB360" w14:textId="2D31960D" w:rsidR="009F11D8" w:rsidRDefault="009F11D8" w:rsidP="009F11D8">
      <w:pPr>
        <w:pStyle w:val="Listeafsnit"/>
        <w:numPr>
          <w:ilvl w:val="0"/>
          <w:numId w:val="7"/>
        </w:numPr>
        <w:jc w:val="both"/>
        <w:rPr>
          <w:rFonts w:ascii="Aptos" w:hAnsi="Aptos"/>
        </w:rPr>
      </w:pPr>
      <w:r w:rsidRPr="00AF5FEF">
        <w:rPr>
          <w:rFonts w:ascii="Aptos" w:hAnsi="Aptos"/>
        </w:rPr>
        <w:t xml:space="preserve">Orientering om workshops </w:t>
      </w:r>
      <w:r>
        <w:rPr>
          <w:rFonts w:ascii="Aptos" w:hAnsi="Aptos"/>
        </w:rPr>
        <w:t>vedrørende opgaver, hvor ansvaret flyttes i forbindelse med sundhedsreformen</w:t>
      </w:r>
    </w:p>
    <w:p w14:paraId="62562F49" w14:textId="5BF015FF" w:rsidR="009F11D8" w:rsidRPr="009F11D8" w:rsidRDefault="009F11D8" w:rsidP="009F11D8">
      <w:pPr>
        <w:pStyle w:val="Listeafsnit"/>
        <w:numPr>
          <w:ilvl w:val="0"/>
          <w:numId w:val="7"/>
        </w:numPr>
        <w:jc w:val="both"/>
        <w:rPr>
          <w:rFonts w:ascii="Aptos" w:hAnsi="Aptos"/>
        </w:rPr>
      </w:pPr>
      <w:r>
        <w:rPr>
          <w:rFonts w:ascii="Aptos" w:hAnsi="Aptos"/>
        </w:rPr>
        <w:t>Orientering om Daniel Simonsens deltagelse på møder i de kommunale direktørfora i de to sundhedsråd</w:t>
      </w:r>
    </w:p>
    <w:p w14:paraId="3AC72D5F" w14:textId="140712A4" w:rsidR="00AF5FEF" w:rsidRPr="00AF5FEF" w:rsidRDefault="00AF5FEF" w:rsidP="00AF5FEF">
      <w:pPr>
        <w:jc w:val="both"/>
        <w:rPr>
          <w:rFonts w:ascii="Aptos" w:hAnsi="Aptos"/>
          <w:sz w:val="22"/>
          <w:szCs w:val="22"/>
        </w:rPr>
      </w:pPr>
      <w:proofErr w:type="gramStart"/>
      <w:r w:rsidRPr="00AF5FEF">
        <w:rPr>
          <w:rFonts w:ascii="Aptos" w:hAnsi="Aptos"/>
          <w:sz w:val="22"/>
          <w:szCs w:val="22"/>
        </w:rPr>
        <w:t>Såfremt</w:t>
      </w:r>
      <w:proofErr w:type="gramEnd"/>
      <w:r w:rsidRPr="00AF5FEF">
        <w:rPr>
          <w:rFonts w:ascii="Aptos" w:hAnsi="Aptos"/>
          <w:sz w:val="22"/>
          <w:szCs w:val="22"/>
        </w:rPr>
        <w:t xml:space="preserve"> der er behov for drøftelse af øvrige emner relateret til sundhedsreformen, er der ligeledes mulighed for at tage dette op under punktet.</w:t>
      </w:r>
    </w:p>
    <w:p w14:paraId="0D0959D0" w14:textId="77777777" w:rsidR="00AF5FEF" w:rsidRDefault="00AF5FEF" w:rsidP="008D690D">
      <w:pPr>
        <w:jc w:val="both"/>
        <w:rPr>
          <w:rFonts w:ascii="Aptos" w:hAnsi="Aptos"/>
          <w:sz w:val="22"/>
          <w:szCs w:val="22"/>
        </w:rPr>
      </w:pPr>
    </w:p>
    <w:p w14:paraId="3819F760" w14:textId="6A971F1B" w:rsidR="00994164" w:rsidRPr="00994164" w:rsidRDefault="00994164" w:rsidP="008D690D">
      <w:pPr>
        <w:jc w:val="both"/>
        <w:rPr>
          <w:rFonts w:ascii="Aptos" w:hAnsi="Aptos"/>
          <w:sz w:val="22"/>
          <w:szCs w:val="22"/>
          <w:u w:val="single"/>
        </w:rPr>
      </w:pPr>
      <w:r>
        <w:rPr>
          <w:rFonts w:ascii="Aptos" w:hAnsi="Aptos"/>
          <w:sz w:val="22"/>
          <w:szCs w:val="22"/>
          <w:u w:val="single"/>
        </w:rPr>
        <w:t>Arbejdsdeling mellem Sundhedsdirektørernes Forretningsudvalg og de to sundhedsråds kommunale direktørfora</w:t>
      </w:r>
    </w:p>
    <w:p w14:paraId="72DDD72D" w14:textId="2EC4B749" w:rsidR="00994164" w:rsidRDefault="00994164" w:rsidP="008D690D">
      <w:pPr>
        <w:jc w:val="both"/>
        <w:rPr>
          <w:rFonts w:ascii="Aptos" w:hAnsi="Aptos"/>
          <w:sz w:val="22"/>
          <w:szCs w:val="22"/>
        </w:rPr>
      </w:pPr>
      <w:r>
        <w:rPr>
          <w:rFonts w:ascii="Aptos" w:hAnsi="Aptos"/>
          <w:sz w:val="22"/>
          <w:szCs w:val="22"/>
        </w:rPr>
        <w:t>I både Sundhedsråd Limfjorden og Sundhedsråd Vendsyssel er der oprettet kommunale direktørfora</w:t>
      </w:r>
      <w:r w:rsidR="009F11D8">
        <w:rPr>
          <w:rFonts w:ascii="Aptos" w:hAnsi="Aptos"/>
          <w:sz w:val="22"/>
          <w:szCs w:val="22"/>
        </w:rPr>
        <w:t>,</w:t>
      </w:r>
      <w:r>
        <w:rPr>
          <w:rFonts w:ascii="Aptos" w:hAnsi="Aptos"/>
          <w:sz w:val="22"/>
          <w:szCs w:val="22"/>
        </w:rPr>
        <w:t xml:space="preserve"> og </w:t>
      </w:r>
      <w:r w:rsidR="000A54F7">
        <w:rPr>
          <w:rFonts w:ascii="Aptos" w:hAnsi="Aptos"/>
          <w:sz w:val="22"/>
          <w:szCs w:val="22"/>
        </w:rPr>
        <w:t xml:space="preserve">månedlige </w:t>
      </w:r>
      <w:r>
        <w:rPr>
          <w:rFonts w:ascii="Aptos" w:hAnsi="Aptos"/>
          <w:sz w:val="22"/>
          <w:szCs w:val="22"/>
        </w:rPr>
        <w:t xml:space="preserve">mødedatoer i begge fora for den resterende del af 2025 er stort set på plads. </w:t>
      </w:r>
      <w:r w:rsidR="00AF5FEF">
        <w:rPr>
          <w:rFonts w:ascii="Aptos" w:hAnsi="Aptos"/>
          <w:sz w:val="22"/>
          <w:szCs w:val="22"/>
        </w:rPr>
        <w:t xml:space="preserve">Med etableringen af de to direktørfora er der behov for </w:t>
      </w:r>
      <w:r>
        <w:rPr>
          <w:rFonts w:ascii="Aptos" w:hAnsi="Aptos"/>
          <w:sz w:val="22"/>
          <w:szCs w:val="22"/>
        </w:rPr>
        <w:t>en drøftelse i forretningsudvalget af arbejdsdelingen mellem Sundhedsdirektørernes Forretningsudvalg og de to direktørfora i sundhedsrådene</w:t>
      </w:r>
      <w:r w:rsidR="009F11D8">
        <w:rPr>
          <w:rFonts w:ascii="Aptos" w:hAnsi="Aptos"/>
          <w:sz w:val="22"/>
          <w:szCs w:val="22"/>
        </w:rPr>
        <w:t xml:space="preserve">, samt koordineringen mellem </w:t>
      </w:r>
      <w:r w:rsidR="007D68A8">
        <w:rPr>
          <w:rFonts w:ascii="Aptos" w:hAnsi="Aptos"/>
          <w:sz w:val="22"/>
          <w:szCs w:val="22"/>
        </w:rPr>
        <w:t xml:space="preserve">disse </w:t>
      </w:r>
      <w:r w:rsidR="009F11D8">
        <w:rPr>
          <w:rFonts w:ascii="Aptos" w:hAnsi="Aptos"/>
          <w:sz w:val="22"/>
          <w:szCs w:val="22"/>
        </w:rPr>
        <w:t>fora.</w:t>
      </w:r>
    </w:p>
    <w:p w14:paraId="3F20424E" w14:textId="77777777" w:rsidR="00994164" w:rsidRDefault="00994164" w:rsidP="008D690D">
      <w:pPr>
        <w:jc w:val="both"/>
        <w:rPr>
          <w:rFonts w:ascii="Aptos" w:hAnsi="Aptos"/>
          <w:sz w:val="22"/>
          <w:szCs w:val="22"/>
        </w:rPr>
      </w:pPr>
    </w:p>
    <w:p w14:paraId="5BECC6F8" w14:textId="77777777" w:rsidR="00152689" w:rsidRDefault="00994164" w:rsidP="008D690D">
      <w:pPr>
        <w:jc w:val="both"/>
        <w:rPr>
          <w:rFonts w:ascii="Aptos" w:hAnsi="Aptos"/>
          <w:sz w:val="22"/>
          <w:szCs w:val="22"/>
        </w:rPr>
      </w:pPr>
      <w:r>
        <w:rPr>
          <w:rFonts w:ascii="Aptos" w:hAnsi="Aptos"/>
          <w:sz w:val="22"/>
          <w:szCs w:val="22"/>
        </w:rPr>
        <w:t xml:space="preserve">Som eksempler kan nævnes, at </w:t>
      </w:r>
      <w:r w:rsidR="00152689">
        <w:rPr>
          <w:rFonts w:ascii="Aptos" w:hAnsi="Aptos"/>
          <w:sz w:val="22"/>
          <w:szCs w:val="22"/>
        </w:rPr>
        <w:t>der for nuværende lægges op til at følgende emner behandles i de to sundhedsråds direktørfora, men emnerne kunne ligeledes have været behandlet i Sundhedsdirektørernes Forretningsudvalg:</w:t>
      </w:r>
    </w:p>
    <w:p w14:paraId="6FE426C9" w14:textId="44435F76" w:rsidR="00152689" w:rsidRDefault="00152689" w:rsidP="00152689">
      <w:pPr>
        <w:pStyle w:val="Listeafsnit"/>
        <w:numPr>
          <w:ilvl w:val="0"/>
          <w:numId w:val="7"/>
        </w:numPr>
        <w:jc w:val="both"/>
        <w:rPr>
          <w:rFonts w:ascii="Aptos" w:hAnsi="Aptos"/>
        </w:rPr>
      </w:pPr>
      <w:r w:rsidRPr="00152689">
        <w:rPr>
          <w:rFonts w:ascii="Aptos" w:hAnsi="Aptos"/>
        </w:rPr>
        <w:t>Gensidig orientering om kommunalt syn på eventuel leverandørrolle som forberedelse af dialog med Region Nordjylland</w:t>
      </w:r>
    </w:p>
    <w:p w14:paraId="20CB558D" w14:textId="4BB840A4" w:rsidR="00994164" w:rsidRPr="009F11D8" w:rsidRDefault="00152689" w:rsidP="009F11D8">
      <w:pPr>
        <w:pStyle w:val="Listeafsnit"/>
        <w:numPr>
          <w:ilvl w:val="0"/>
          <w:numId w:val="7"/>
        </w:numPr>
        <w:jc w:val="both"/>
        <w:rPr>
          <w:rFonts w:ascii="Aptos" w:hAnsi="Aptos"/>
        </w:rPr>
      </w:pPr>
      <w:r w:rsidRPr="00152689">
        <w:rPr>
          <w:rFonts w:ascii="Aptos" w:hAnsi="Aptos"/>
        </w:rPr>
        <w:t>Afgivelse af indledende ønsker til påklædning af politikere i forberedende sundhedsråd</w:t>
      </w:r>
      <w:r w:rsidR="007D68A8">
        <w:rPr>
          <w:rFonts w:ascii="Aptos" w:hAnsi="Aptos"/>
        </w:rPr>
        <w:t xml:space="preserve"> (i</w:t>
      </w:r>
      <w:r w:rsidRPr="00152689">
        <w:rPr>
          <w:rFonts w:ascii="Aptos" w:hAnsi="Aptos"/>
        </w:rPr>
        <w:t xml:space="preserve">nput </w:t>
      </w:r>
      <w:r w:rsidRPr="009F11D8">
        <w:rPr>
          <w:rFonts w:ascii="Aptos" w:hAnsi="Aptos"/>
        </w:rPr>
        <w:t>bruges i den kommende dialog med regionen om opgaven</w:t>
      </w:r>
      <w:r w:rsidR="007D68A8">
        <w:rPr>
          <w:rFonts w:ascii="Aptos" w:hAnsi="Aptos"/>
        </w:rPr>
        <w:t>)</w:t>
      </w:r>
      <w:r w:rsidRPr="009F11D8">
        <w:rPr>
          <w:rFonts w:ascii="Aptos" w:hAnsi="Aptos"/>
        </w:rPr>
        <w:t>.</w:t>
      </w:r>
    </w:p>
    <w:p w14:paraId="61ED6AE6" w14:textId="09BDF8F1" w:rsidR="009F11D8" w:rsidRDefault="009F11D8" w:rsidP="008D690D">
      <w:pPr>
        <w:jc w:val="both"/>
        <w:rPr>
          <w:rFonts w:ascii="Aptos" w:hAnsi="Aptos"/>
          <w:sz w:val="22"/>
          <w:szCs w:val="22"/>
        </w:rPr>
      </w:pPr>
      <w:r>
        <w:rPr>
          <w:rFonts w:ascii="Aptos" w:hAnsi="Aptos"/>
          <w:sz w:val="22"/>
          <w:szCs w:val="22"/>
        </w:rPr>
        <w:t>Arbejdsdelingen og koordineringen mellem de forskellige kommunale direktørfora har både et kortsigtet formål ift. resten af 2025, men det peger ligeledes frem mod overvejelserne om den fælleskommunale struktur fra den 1. januar 2026 (jævnfør nedenstående).</w:t>
      </w:r>
    </w:p>
    <w:p w14:paraId="375CB51E" w14:textId="7A9D0295" w:rsidR="009F11D8" w:rsidRDefault="009F11D8" w:rsidP="008D690D">
      <w:pPr>
        <w:jc w:val="both"/>
        <w:rPr>
          <w:rFonts w:ascii="Aptos" w:hAnsi="Aptos"/>
          <w:sz w:val="22"/>
          <w:szCs w:val="22"/>
        </w:rPr>
      </w:pPr>
    </w:p>
    <w:p w14:paraId="61337B20" w14:textId="01DDA30C" w:rsidR="009F11D8" w:rsidRPr="000A54F7" w:rsidRDefault="0078326E" w:rsidP="009F11D8">
      <w:pPr>
        <w:jc w:val="both"/>
        <w:rPr>
          <w:rFonts w:ascii="Aptos" w:hAnsi="Aptos"/>
          <w:sz w:val="22"/>
          <w:szCs w:val="22"/>
          <w:u w:val="single"/>
        </w:rPr>
      </w:pPr>
      <w:r>
        <w:rPr>
          <w:rFonts w:ascii="Aptos" w:hAnsi="Aptos"/>
          <w:sz w:val="22"/>
          <w:szCs w:val="22"/>
          <w:u w:val="single"/>
        </w:rPr>
        <w:t>Proces for u</w:t>
      </w:r>
      <w:r w:rsidR="007D68A8">
        <w:rPr>
          <w:rFonts w:ascii="Aptos" w:hAnsi="Aptos"/>
          <w:sz w:val="22"/>
          <w:szCs w:val="22"/>
          <w:u w:val="single"/>
        </w:rPr>
        <w:t xml:space="preserve">dvikling </w:t>
      </w:r>
      <w:r w:rsidR="009F11D8" w:rsidRPr="000A54F7">
        <w:rPr>
          <w:rFonts w:ascii="Aptos" w:hAnsi="Aptos"/>
          <w:sz w:val="22"/>
          <w:szCs w:val="22"/>
          <w:u w:val="single"/>
        </w:rPr>
        <w:t>af ny fælleskommunal governancestruktur</w:t>
      </w:r>
    </w:p>
    <w:p w14:paraId="0F077596" w14:textId="77777777" w:rsidR="009F11D8" w:rsidRDefault="009F11D8" w:rsidP="009F11D8">
      <w:pPr>
        <w:jc w:val="both"/>
        <w:rPr>
          <w:rFonts w:ascii="Aptos" w:hAnsi="Aptos"/>
          <w:sz w:val="22"/>
          <w:szCs w:val="22"/>
        </w:rPr>
      </w:pPr>
      <w:r>
        <w:rPr>
          <w:rFonts w:ascii="Aptos" w:hAnsi="Aptos"/>
          <w:sz w:val="22"/>
          <w:szCs w:val="22"/>
        </w:rPr>
        <w:t>En tværsektoriel arbejdsgruppe er nedsat med henblik på at udvikle et oplæg til ny tværsektoriel governancestruktur gældende fra den 1. januar 2026. Tidsplanen for arbejdet og sammensætningen af arbejdsgruppen blev godkendt på Fælles Forretningsudvalg den 25. juni 2025. Arbejdsgruppen har første møde den 14. august 2025.</w:t>
      </w:r>
    </w:p>
    <w:p w14:paraId="2C36B1BE" w14:textId="77777777" w:rsidR="009F11D8" w:rsidRDefault="009F11D8" w:rsidP="009F11D8">
      <w:pPr>
        <w:jc w:val="both"/>
        <w:rPr>
          <w:rFonts w:ascii="Aptos" w:hAnsi="Aptos"/>
          <w:sz w:val="22"/>
          <w:szCs w:val="22"/>
        </w:rPr>
      </w:pPr>
    </w:p>
    <w:p w14:paraId="4FD1BC23" w14:textId="407A574B" w:rsidR="009F11D8" w:rsidRPr="00202845" w:rsidRDefault="009F11D8" w:rsidP="00202845">
      <w:pPr>
        <w:jc w:val="both"/>
        <w:rPr>
          <w:rFonts w:ascii="Aptos" w:hAnsi="Aptos"/>
          <w:sz w:val="22"/>
          <w:szCs w:val="22"/>
        </w:rPr>
      </w:pPr>
      <w:r>
        <w:rPr>
          <w:rFonts w:ascii="Aptos" w:hAnsi="Aptos"/>
          <w:sz w:val="22"/>
          <w:szCs w:val="22"/>
        </w:rPr>
        <w:t xml:space="preserve">Sideløbende med udviklingen af den tværsektorielle governancestruktur er der behov for at </w:t>
      </w:r>
      <w:r w:rsidR="007D68A8">
        <w:rPr>
          <w:rFonts w:ascii="Aptos" w:hAnsi="Aptos"/>
          <w:sz w:val="22"/>
          <w:szCs w:val="22"/>
        </w:rPr>
        <w:t>afklare</w:t>
      </w:r>
      <w:r>
        <w:rPr>
          <w:rFonts w:ascii="Aptos" w:hAnsi="Aptos"/>
          <w:sz w:val="22"/>
          <w:szCs w:val="22"/>
        </w:rPr>
        <w:t>, hvordan den fælleskommunale organisering skal se ud fra den 1. januar 2026.</w:t>
      </w:r>
      <w:r w:rsidR="0078326E">
        <w:rPr>
          <w:rFonts w:ascii="Aptos" w:hAnsi="Aptos"/>
          <w:sz w:val="22"/>
          <w:szCs w:val="22"/>
        </w:rPr>
        <w:t xml:space="preserve"> </w:t>
      </w:r>
      <w:r w:rsidR="00202845">
        <w:rPr>
          <w:rFonts w:ascii="Aptos" w:hAnsi="Aptos"/>
          <w:sz w:val="22"/>
          <w:szCs w:val="22"/>
        </w:rPr>
        <w:t>På sidste møde i Sundhedsdirektørernes Forretningsudvalg den 17. juni besluttede forretningsudvalget følgende: ”</w:t>
      </w:r>
      <w:r w:rsidRPr="000D2A69">
        <w:rPr>
          <w:rFonts w:asciiTheme="minorHAnsi" w:hAnsiTheme="minorHAnsi"/>
          <w:i/>
          <w:iCs/>
          <w:sz w:val="22"/>
          <w:szCs w:val="22"/>
        </w:rPr>
        <w:t>Den fremadrettede fælleskommunale governancestruktur og den kommunale koordinering mellem sundhedsrådene blev drøftet. Der var enighed om at den kommunale governance skal sikre koordinering på tværs af sundhedsrådene</w:t>
      </w:r>
      <w:r>
        <w:rPr>
          <w:rFonts w:asciiTheme="minorHAnsi" w:hAnsiTheme="minorHAnsi"/>
          <w:i/>
          <w:iCs/>
          <w:sz w:val="22"/>
          <w:szCs w:val="22"/>
        </w:rPr>
        <w:t xml:space="preserve">. Der skal i den forbindelse være opmærksomhed på etableringen af det kommunale Sundhedskoordinationsforum, og herunder </w:t>
      </w:r>
      <w:r w:rsidRPr="000D2A69">
        <w:rPr>
          <w:rFonts w:asciiTheme="minorHAnsi" w:hAnsiTheme="minorHAnsi"/>
          <w:i/>
          <w:iCs/>
          <w:sz w:val="22"/>
          <w:szCs w:val="22"/>
        </w:rPr>
        <w:t>samspil</w:t>
      </w:r>
      <w:r>
        <w:rPr>
          <w:rFonts w:asciiTheme="minorHAnsi" w:hAnsiTheme="minorHAnsi"/>
          <w:i/>
          <w:iCs/>
          <w:sz w:val="22"/>
          <w:szCs w:val="22"/>
        </w:rPr>
        <w:t>let på sekretariatsniveau</w:t>
      </w:r>
      <w:r w:rsidRPr="000D2A69">
        <w:rPr>
          <w:rFonts w:asciiTheme="minorHAnsi" w:hAnsiTheme="minorHAnsi"/>
          <w:i/>
          <w:iCs/>
          <w:sz w:val="22"/>
          <w:szCs w:val="22"/>
        </w:rPr>
        <w:t xml:space="preserve"> med </w:t>
      </w:r>
      <w:r>
        <w:rPr>
          <w:rFonts w:asciiTheme="minorHAnsi" w:hAnsiTheme="minorHAnsi"/>
          <w:i/>
          <w:iCs/>
          <w:sz w:val="22"/>
          <w:szCs w:val="22"/>
        </w:rPr>
        <w:t>KL-</w:t>
      </w:r>
      <w:r w:rsidRPr="000D2A69">
        <w:rPr>
          <w:rFonts w:asciiTheme="minorHAnsi" w:hAnsiTheme="minorHAnsi"/>
          <w:i/>
          <w:iCs/>
          <w:sz w:val="22"/>
          <w:szCs w:val="22"/>
        </w:rPr>
        <w:t xml:space="preserve">konsulenten </w:t>
      </w:r>
      <w:r>
        <w:rPr>
          <w:rFonts w:asciiTheme="minorHAnsi" w:hAnsiTheme="minorHAnsi"/>
          <w:i/>
          <w:iCs/>
          <w:sz w:val="22"/>
          <w:szCs w:val="22"/>
        </w:rPr>
        <w:t xml:space="preserve">tilknyttet dette </w:t>
      </w:r>
      <w:r w:rsidRPr="000D2A69">
        <w:rPr>
          <w:rFonts w:asciiTheme="minorHAnsi" w:hAnsiTheme="minorHAnsi"/>
          <w:i/>
          <w:iCs/>
          <w:sz w:val="22"/>
          <w:szCs w:val="22"/>
        </w:rPr>
        <w:t>forum.</w:t>
      </w:r>
      <w:r w:rsidR="00202845">
        <w:rPr>
          <w:rFonts w:asciiTheme="minorHAnsi" w:hAnsiTheme="minorHAnsi"/>
          <w:i/>
          <w:iCs/>
          <w:sz w:val="22"/>
          <w:szCs w:val="22"/>
        </w:rPr>
        <w:t>”</w:t>
      </w:r>
    </w:p>
    <w:p w14:paraId="621F00AE" w14:textId="77777777" w:rsidR="0078326E" w:rsidRDefault="0078326E" w:rsidP="009F11D8">
      <w:pPr>
        <w:jc w:val="both"/>
        <w:rPr>
          <w:rFonts w:ascii="Aptos" w:hAnsi="Aptos"/>
          <w:sz w:val="22"/>
          <w:szCs w:val="22"/>
        </w:rPr>
      </w:pPr>
    </w:p>
    <w:p w14:paraId="351FC333" w14:textId="2DCBD0FB" w:rsidR="00202845" w:rsidRDefault="00202845" w:rsidP="009F11D8">
      <w:pPr>
        <w:jc w:val="both"/>
        <w:rPr>
          <w:rFonts w:ascii="Aptos" w:hAnsi="Aptos"/>
          <w:sz w:val="22"/>
          <w:szCs w:val="22"/>
        </w:rPr>
      </w:pPr>
      <w:r>
        <w:rPr>
          <w:rFonts w:ascii="Aptos" w:hAnsi="Aptos"/>
          <w:sz w:val="22"/>
          <w:szCs w:val="22"/>
        </w:rPr>
        <w:t>Det foreslås, at de kommunale medlemmer af arbejdsgruppe</w:t>
      </w:r>
      <w:r w:rsidR="007D68A8">
        <w:rPr>
          <w:rFonts w:ascii="Aptos" w:hAnsi="Aptos"/>
          <w:sz w:val="22"/>
          <w:szCs w:val="22"/>
        </w:rPr>
        <w:t>n</w:t>
      </w:r>
      <w:r>
        <w:rPr>
          <w:rFonts w:ascii="Aptos" w:hAnsi="Aptos"/>
          <w:sz w:val="22"/>
          <w:szCs w:val="22"/>
        </w:rPr>
        <w:t xml:space="preserve"> om tværsektoriel governancestruktur, Lone Iversen og Mikkel Grimmeshave, inviteres med på møde</w:t>
      </w:r>
      <w:r w:rsidR="007D68A8">
        <w:rPr>
          <w:rFonts w:ascii="Aptos" w:hAnsi="Aptos"/>
          <w:sz w:val="22"/>
          <w:szCs w:val="22"/>
        </w:rPr>
        <w:t>t</w:t>
      </w:r>
      <w:r>
        <w:rPr>
          <w:rFonts w:ascii="Aptos" w:hAnsi="Aptos"/>
          <w:sz w:val="22"/>
          <w:szCs w:val="22"/>
        </w:rPr>
        <w:t xml:space="preserve"> i Sundhedsdirektørernes Forretningsudvalg den 17. september</w:t>
      </w:r>
      <w:r w:rsidR="007D68A8">
        <w:rPr>
          <w:rFonts w:ascii="Aptos" w:hAnsi="Aptos"/>
          <w:sz w:val="22"/>
          <w:szCs w:val="22"/>
        </w:rPr>
        <w:t xml:space="preserve"> 2025</w:t>
      </w:r>
      <w:r>
        <w:rPr>
          <w:rFonts w:ascii="Aptos" w:hAnsi="Aptos"/>
          <w:sz w:val="22"/>
          <w:szCs w:val="22"/>
        </w:rPr>
        <w:t>. Formålet er at drøfte ny fælleskommunal governancestruktur set i sammenhæng med den tværsektorielle governancestruktur.</w:t>
      </w:r>
      <w:r w:rsidR="007D68A8">
        <w:rPr>
          <w:rFonts w:ascii="Aptos" w:hAnsi="Aptos"/>
          <w:sz w:val="22"/>
          <w:szCs w:val="22"/>
        </w:rPr>
        <w:t xml:space="preserve"> Det foreslås ligeledes, at KKR-sekretariatet på samme møde præsenterer foreløbige overvejelser om samspillet mellem det kommende Sundhedskoordinationsforum (og tilhørende sekretariatsfunktion) og den øvrige organisering. Behandlingen den 17. september skal pege frem mod en behandling af ny fælleskommunal governancestruktur i den samlede kommunale direktørkreds den 29. september på det kommunale SSF-formøde.</w:t>
      </w:r>
    </w:p>
    <w:p w14:paraId="67AF0DE7" w14:textId="591FF3D0" w:rsidR="009F11D8" w:rsidRDefault="009F11D8" w:rsidP="009F11D8">
      <w:pPr>
        <w:jc w:val="both"/>
        <w:rPr>
          <w:rFonts w:ascii="Aptos" w:hAnsi="Aptos"/>
          <w:sz w:val="22"/>
          <w:szCs w:val="22"/>
        </w:rPr>
      </w:pPr>
    </w:p>
    <w:p w14:paraId="7479014A" w14:textId="04C512CD" w:rsidR="009F11D8" w:rsidRDefault="00202845" w:rsidP="008D690D">
      <w:pPr>
        <w:jc w:val="both"/>
        <w:rPr>
          <w:rFonts w:ascii="Aptos" w:hAnsi="Aptos"/>
          <w:sz w:val="22"/>
          <w:szCs w:val="22"/>
        </w:rPr>
      </w:pPr>
      <w:r>
        <w:rPr>
          <w:rFonts w:ascii="Aptos" w:hAnsi="Aptos"/>
          <w:sz w:val="22"/>
          <w:szCs w:val="22"/>
        </w:rPr>
        <w:t xml:space="preserve">Som baggrundsinformation er som bilag vedlagt det udkast til fælleskommunal og tværsektoriel governance, som blev </w:t>
      </w:r>
      <w:r w:rsidR="009F11D8">
        <w:rPr>
          <w:rFonts w:ascii="Aptos" w:hAnsi="Aptos"/>
          <w:sz w:val="22"/>
          <w:szCs w:val="22"/>
        </w:rPr>
        <w:t xml:space="preserve">drøftet på det kommunale formøde til Strategisk Sundhedsforum den 23. maj. </w:t>
      </w:r>
    </w:p>
    <w:p w14:paraId="7A51BFA2" w14:textId="77777777" w:rsidR="009F11D8" w:rsidRDefault="009F11D8" w:rsidP="008D690D">
      <w:pPr>
        <w:jc w:val="both"/>
        <w:rPr>
          <w:rFonts w:ascii="Aptos" w:hAnsi="Aptos"/>
          <w:sz w:val="22"/>
          <w:szCs w:val="22"/>
        </w:rPr>
      </w:pPr>
    </w:p>
    <w:p w14:paraId="55D089B6" w14:textId="732432E5" w:rsidR="00152689" w:rsidRPr="00152689" w:rsidRDefault="00152689" w:rsidP="008D690D">
      <w:pPr>
        <w:jc w:val="both"/>
        <w:rPr>
          <w:rFonts w:ascii="Aptos" w:hAnsi="Aptos"/>
          <w:sz w:val="22"/>
          <w:szCs w:val="22"/>
          <w:u w:val="single"/>
        </w:rPr>
      </w:pPr>
      <w:r w:rsidRPr="00152689">
        <w:rPr>
          <w:rFonts w:ascii="Aptos" w:hAnsi="Aptos"/>
          <w:sz w:val="22"/>
          <w:szCs w:val="22"/>
          <w:u w:val="single"/>
        </w:rPr>
        <w:t>Orientering om workshops vedr. opgave</w:t>
      </w:r>
      <w:r w:rsidR="007D68A8">
        <w:rPr>
          <w:rFonts w:ascii="Aptos" w:hAnsi="Aptos"/>
          <w:sz w:val="22"/>
          <w:szCs w:val="22"/>
          <w:u w:val="single"/>
        </w:rPr>
        <w:t>r</w:t>
      </w:r>
      <w:r w:rsidRPr="00152689">
        <w:rPr>
          <w:rFonts w:ascii="Aptos" w:hAnsi="Aptos"/>
          <w:sz w:val="22"/>
          <w:szCs w:val="22"/>
          <w:u w:val="single"/>
        </w:rPr>
        <w:t>, hvor ansvaret flyttes i forbindelse med sundhedsreformen</w:t>
      </w:r>
    </w:p>
    <w:p w14:paraId="7E3D4596" w14:textId="5575C88D" w:rsidR="00152689" w:rsidRDefault="00A8247D" w:rsidP="008D690D">
      <w:pPr>
        <w:jc w:val="both"/>
        <w:rPr>
          <w:rFonts w:ascii="Aptos" w:hAnsi="Aptos"/>
          <w:sz w:val="22"/>
          <w:szCs w:val="22"/>
        </w:rPr>
      </w:pPr>
      <w:r>
        <w:rPr>
          <w:rFonts w:ascii="Aptos" w:hAnsi="Aptos"/>
          <w:sz w:val="22"/>
          <w:szCs w:val="22"/>
        </w:rPr>
        <w:t>Der er planlagt to tværsektorielle workshops vedr. opgaveområder</w:t>
      </w:r>
      <w:r w:rsidR="0078326E">
        <w:rPr>
          <w:rFonts w:ascii="Aptos" w:hAnsi="Aptos"/>
          <w:sz w:val="22"/>
          <w:szCs w:val="22"/>
        </w:rPr>
        <w:t>ne</w:t>
      </w:r>
      <w:r>
        <w:rPr>
          <w:rFonts w:ascii="Aptos" w:hAnsi="Aptos"/>
          <w:sz w:val="22"/>
          <w:szCs w:val="22"/>
        </w:rPr>
        <w:t xml:space="preserve">, hvor ansvaret for opgaverne flyttes i forbindelse med sundhedsreformen. Den 1. september </w:t>
      </w:r>
      <w:r w:rsidR="0078326E">
        <w:rPr>
          <w:rFonts w:ascii="Aptos" w:hAnsi="Aptos"/>
          <w:sz w:val="22"/>
          <w:szCs w:val="22"/>
        </w:rPr>
        <w:t xml:space="preserve">2025 </w:t>
      </w:r>
      <w:r>
        <w:rPr>
          <w:rFonts w:ascii="Aptos" w:hAnsi="Aptos"/>
          <w:sz w:val="22"/>
          <w:szCs w:val="22"/>
        </w:rPr>
        <w:t xml:space="preserve">afholdes workshop om akutsygepleje og midlertidige pladser, hvor en tværsektoriel planlægningsgruppe med kommunal deltagelse af Susanne </w:t>
      </w:r>
      <w:r w:rsidR="00A24028">
        <w:rPr>
          <w:rFonts w:ascii="Aptos" w:hAnsi="Aptos"/>
          <w:sz w:val="22"/>
          <w:szCs w:val="22"/>
        </w:rPr>
        <w:t>Damgaard</w:t>
      </w:r>
      <w:r>
        <w:rPr>
          <w:rFonts w:ascii="Aptos" w:hAnsi="Aptos"/>
          <w:sz w:val="22"/>
          <w:szCs w:val="22"/>
        </w:rPr>
        <w:t xml:space="preserve"> (Hjørring Kommune) og Helen Kæstel (Aalborg Kommune) er i gang med planlægningen. Den 9. oktober </w:t>
      </w:r>
      <w:r w:rsidR="0078326E">
        <w:rPr>
          <w:rFonts w:ascii="Aptos" w:hAnsi="Aptos"/>
          <w:sz w:val="22"/>
          <w:szCs w:val="22"/>
        </w:rPr>
        <w:t xml:space="preserve">2025 </w:t>
      </w:r>
      <w:r>
        <w:rPr>
          <w:rFonts w:ascii="Aptos" w:hAnsi="Aptos"/>
          <w:sz w:val="22"/>
          <w:szCs w:val="22"/>
        </w:rPr>
        <w:t>afholdes workshop om patientrettet forebyggelse og rehabilitering på specialiseret niveau</w:t>
      </w:r>
      <w:r w:rsidR="000A54F7">
        <w:rPr>
          <w:rFonts w:ascii="Aptos" w:hAnsi="Aptos"/>
          <w:sz w:val="22"/>
          <w:szCs w:val="22"/>
        </w:rPr>
        <w:t xml:space="preserve">. En tværsektoriel planlægningsgruppe er ligeledes nedsat her med kommunal deltagelse af Kit Borup (Mariagerfjord Kommune) og </w:t>
      </w:r>
      <w:r w:rsidR="00A24028">
        <w:rPr>
          <w:rFonts w:ascii="Aptos" w:hAnsi="Aptos"/>
          <w:sz w:val="22"/>
          <w:szCs w:val="22"/>
        </w:rPr>
        <w:t>Lene Bajer</w:t>
      </w:r>
      <w:r w:rsidR="000A54F7">
        <w:rPr>
          <w:rFonts w:ascii="Aptos" w:hAnsi="Aptos"/>
          <w:sz w:val="22"/>
          <w:szCs w:val="22"/>
        </w:rPr>
        <w:t xml:space="preserve"> (Hjørring Kommune).</w:t>
      </w:r>
    </w:p>
    <w:p w14:paraId="64560571" w14:textId="1E0DAAC6" w:rsidR="00152689" w:rsidRDefault="00152689" w:rsidP="008D690D">
      <w:pPr>
        <w:jc w:val="both"/>
        <w:rPr>
          <w:rFonts w:ascii="Aptos" w:hAnsi="Aptos"/>
          <w:sz w:val="22"/>
          <w:szCs w:val="22"/>
        </w:rPr>
      </w:pPr>
    </w:p>
    <w:p w14:paraId="0D5D2980" w14:textId="11C04DA2" w:rsidR="000A54F7" w:rsidRPr="000A54F7" w:rsidRDefault="000A54F7" w:rsidP="008D690D">
      <w:pPr>
        <w:jc w:val="both"/>
        <w:rPr>
          <w:rFonts w:ascii="Aptos" w:hAnsi="Aptos"/>
          <w:sz w:val="22"/>
          <w:szCs w:val="22"/>
          <w:u w:val="single"/>
        </w:rPr>
      </w:pPr>
      <w:r w:rsidRPr="000A54F7">
        <w:rPr>
          <w:rFonts w:ascii="Aptos" w:hAnsi="Aptos"/>
          <w:sz w:val="22"/>
          <w:szCs w:val="22"/>
          <w:u w:val="single"/>
        </w:rPr>
        <w:t>Orientering om deltagelse fra Daniel Simonsen på møder i kommunale direktørfora i sundhedsråd</w:t>
      </w:r>
    </w:p>
    <w:p w14:paraId="3BA49E3A" w14:textId="5EC47958" w:rsidR="00994164" w:rsidRDefault="000A54F7" w:rsidP="008D690D">
      <w:pPr>
        <w:jc w:val="both"/>
        <w:rPr>
          <w:rFonts w:ascii="Aptos" w:hAnsi="Aptos"/>
          <w:sz w:val="22"/>
          <w:szCs w:val="22"/>
        </w:rPr>
      </w:pPr>
      <w:r>
        <w:rPr>
          <w:rFonts w:ascii="Aptos" w:hAnsi="Aptos"/>
          <w:sz w:val="22"/>
          <w:szCs w:val="22"/>
        </w:rPr>
        <w:t>Med henblik på en dialog med Region Nordjylland om det videre arbejde med sundhedsreformen er kontorchef Daniel Simonsen fra Region Nordjylland inviteret til at deltage på møder i september i de to kommunale direktørfora i sundhedsrådene. I Sundhedsråd Limfjorden sker deltagelsen på møde den 11. september</w:t>
      </w:r>
      <w:r w:rsidR="0078326E">
        <w:rPr>
          <w:rFonts w:ascii="Aptos" w:hAnsi="Aptos"/>
          <w:sz w:val="22"/>
          <w:szCs w:val="22"/>
        </w:rPr>
        <w:t xml:space="preserve"> 2025</w:t>
      </w:r>
      <w:r>
        <w:rPr>
          <w:rFonts w:ascii="Aptos" w:hAnsi="Aptos"/>
          <w:sz w:val="22"/>
          <w:szCs w:val="22"/>
        </w:rPr>
        <w:t xml:space="preserve">, mens </w:t>
      </w:r>
      <w:r w:rsidR="0078326E">
        <w:rPr>
          <w:rFonts w:ascii="Aptos" w:hAnsi="Aptos"/>
          <w:sz w:val="22"/>
          <w:szCs w:val="22"/>
        </w:rPr>
        <w:t xml:space="preserve">den relevante </w:t>
      </w:r>
      <w:r>
        <w:rPr>
          <w:rFonts w:ascii="Aptos" w:hAnsi="Aptos"/>
          <w:sz w:val="22"/>
          <w:szCs w:val="22"/>
        </w:rPr>
        <w:t>mødedato for september er under planlægning i Sundhedsråd Vendsyssel. De præcise emner for dialogen med Daniel Simonsen afklares op til de to mødedatoer.</w:t>
      </w:r>
    </w:p>
    <w:p w14:paraId="78B6C1E5" w14:textId="0374685C" w:rsidR="00994164" w:rsidRDefault="00994164" w:rsidP="008D690D">
      <w:pPr>
        <w:jc w:val="both"/>
        <w:rPr>
          <w:rFonts w:ascii="Aptos" w:hAnsi="Aptos"/>
          <w:sz w:val="22"/>
          <w:szCs w:val="22"/>
        </w:rPr>
      </w:pPr>
    </w:p>
    <w:p w14:paraId="23D44367" w14:textId="212A7FD1" w:rsidR="00490899" w:rsidRDefault="00490899" w:rsidP="008D690D">
      <w:pPr>
        <w:jc w:val="both"/>
        <w:rPr>
          <w:rFonts w:ascii="Aptos" w:hAnsi="Aptos"/>
          <w:sz w:val="22"/>
          <w:szCs w:val="22"/>
        </w:rPr>
      </w:pPr>
    </w:p>
    <w:p w14:paraId="76762DA5" w14:textId="2EC2000A" w:rsidR="00490899" w:rsidRDefault="00490899" w:rsidP="008D690D">
      <w:pPr>
        <w:jc w:val="both"/>
        <w:rPr>
          <w:rFonts w:ascii="Aptos" w:hAnsi="Aptos"/>
          <w:sz w:val="22"/>
          <w:szCs w:val="22"/>
        </w:rPr>
      </w:pPr>
    </w:p>
    <w:p w14:paraId="63884517" w14:textId="77777777" w:rsidR="00490899" w:rsidRDefault="00490899" w:rsidP="008D690D">
      <w:pPr>
        <w:jc w:val="both"/>
        <w:rPr>
          <w:rFonts w:ascii="Aptos" w:hAnsi="Aptos"/>
          <w:sz w:val="22"/>
          <w:szCs w:val="22"/>
        </w:rPr>
      </w:pPr>
    </w:p>
    <w:p w14:paraId="0811B947" w14:textId="77777777" w:rsidR="00630A79" w:rsidRPr="001B7CC2" w:rsidRDefault="00630A79" w:rsidP="008D690D">
      <w:pPr>
        <w:pStyle w:val="Overskrift2"/>
        <w:jc w:val="both"/>
        <w:rPr>
          <w:rFonts w:ascii="Aptos" w:hAnsi="Aptos"/>
          <w:sz w:val="22"/>
          <w:szCs w:val="22"/>
        </w:rPr>
      </w:pPr>
      <w:r w:rsidRPr="001B7CC2">
        <w:rPr>
          <w:rFonts w:ascii="Aptos" w:hAnsi="Aptos"/>
          <w:sz w:val="22"/>
          <w:szCs w:val="22"/>
        </w:rPr>
        <w:lastRenderedPageBreak/>
        <w:t xml:space="preserve">Indstilling: </w:t>
      </w:r>
    </w:p>
    <w:p w14:paraId="2AFD86CD" w14:textId="77777777" w:rsidR="00630A79" w:rsidRPr="001B7CC2" w:rsidRDefault="00630A79" w:rsidP="008D690D">
      <w:pPr>
        <w:spacing w:after="120"/>
        <w:jc w:val="both"/>
        <w:rPr>
          <w:rFonts w:ascii="Aptos" w:hAnsi="Aptos" w:cs="Arial"/>
          <w:sz w:val="22"/>
          <w:szCs w:val="22"/>
        </w:rPr>
      </w:pPr>
      <w:r w:rsidRPr="001B7CC2">
        <w:rPr>
          <w:rFonts w:ascii="Aptos" w:hAnsi="Aptos" w:cs="Arial"/>
          <w:sz w:val="22"/>
          <w:szCs w:val="22"/>
        </w:rPr>
        <w:t>Det indstilles at Sundhedsdirektørernes Forretningsudvalg:</w:t>
      </w:r>
    </w:p>
    <w:p w14:paraId="4D89F202" w14:textId="7FC048AB" w:rsidR="00202845" w:rsidRDefault="00202845" w:rsidP="008D690D">
      <w:pPr>
        <w:pStyle w:val="Listeafsnit"/>
        <w:numPr>
          <w:ilvl w:val="0"/>
          <w:numId w:val="7"/>
        </w:numPr>
        <w:jc w:val="both"/>
        <w:rPr>
          <w:rFonts w:ascii="Aptos" w:hAnsi="Aptos"/>
        </w:rPr>
      </w:pPr>
      <w:r>
        <w:rPr>
          <w:rFonts w:ascii="Aptos" w:hAnsi="Aptos"/>
        </w:rPr>
        <w:t>Drøfter arbejdsdeling og koordinering mellem Sundhedsdirektørernes Forretningsudvalg og de kommunale direktørfora i de to sundhedsråd</w:t>
      </w:r>
    </w:p>
    <w:p w14:paraId="2FD98047" w14:textId="53AE2932" w:rsidR="00202845" w:rsidRDefault="00202845" w:rsidP="008D690D">
      <w:pPr>
        <w:pStyle w:val="Listeafsnit"/>
        <w:numPr>
          <w:ilvl w:val="0"/>
          <w:numId w:val="7"/>
        </w:numPr>
        <w:jc w:val="both"/>
        <w:rPr>
          <w:rFonts w:ascii="Aptos" w:hAnsi="Aptos"/>
        </w:rPr>
      </w:pPr>
      <w:r>
        <w:rPr>
          <w:rFonts w:ascii="Aptos" w:hAnsi="Aptos"/>
        </w:rPr>
        <w:t xml:space="preserve">Godkender at </w:t>
      </w:r>
      <w:r w:rsidR="007D68A8">
        <w:rPr>
          <w:rFonts w:ascii="Aptos" w:hAnsi="Aptos"/>
        </w:rPr>
        <w:t>ny fælleskommunal governancestruktur behandles på møde i Sundhedsdirektør</w:t>
      </w:r>
      <w:r w:rsidR="00261374">
        <w:rPr>
          <w:rFonts w:ascii="Aptos" w:hAnsi="Aptos"/>
        </w:rPr>
        <w:t>er</w:t>
      </w:r>
      <w:r w:rsidR="007D68A8">
        <w:rPr>
          <w:rFonts w:ascii="Aptos" w:hAnsi="Aptos"/>
        </w:rPr>
        <w:t>nes Forretningsudvalg den 17. september. D</w:t>
      </w:r>
      <w:r>
        <w:rPr>
          <w:rFonts w:ascii="Aptos" w:hAnsi="Aptos"/>
        </w:rPr>
        <w:t>e kommunale medlemmer af arbejdsgruppe</w:t>
      </w:r>
      <w:r w:rsidR="007D68A8">
        <w:rPr>
          <w:rFonts w:ascii="Aptos" w:hAnsi="Aptos"/>
        </w:rPr>
        <w:t>n</w:t>
      </w:r>
      <w:r>
        <w:rPr>
          <w:rFonts w:ascii="Aptos" w:hAnsi="Aptos"/>
        </w:rPr>
        <w:t xml:space="preserve"> om ny </w:t>
      </w:r>
      <w:r w:rsidR="007D68A8">
        <w:rPr>
          <w:rFonts w:ascii="Aptos" w:hAnsi="Aptos"/>
        </w:rPr>
        <w:t xml:space="preserve">tværsektoriel </w:t>
      </w:r>
      <w:r>
        <w:rPr>
          <w:rFonts w:ascii="Aptos" w:hAnsi="Aptos"/>
        </w:rPr>
        <w:t>governancestruktur inviteres til møde</w:t>
      </w:r>
      <w:r w:rsidR="007D68A8">
        <w:rPr>
          <w:rFonts w:ascii="Aptos" w:hAnsi="Aptos"/>
        </w:rPr>
        <w:t>t.</w:t>
      </w:r>
    </w:p>
    <w:p w14:paraId="2ADA53B3" w14:textId="0E061A80" w:rsidR="00202845" w:rsidRDefault="00202845" w:rsidP="008D690D">
      <w:pPr>
        <w:pStyle w:val="Listeafsnit"/>
        <w:numPr>
          <w:ilvl w:val="0"/>
          <w:numId w:val="7"/>
        </w:numPr>
        <w:jc w:val="both"/>
        <w:rPr>
          <w:rFonts w:ascii="Aptos" w:hAnsi="Aptos"/>
        </w:rPr>
      </w:pPr>
      <w:r>
        <w:rPr>
          <w:rFonts w:ascii="Aptos" w:hAnsi="Aptos"/>
        </w:rPr>
        <w:t xml:space="preserve">Tager orienteringen om workshops </w:t>
      </w:r>
      <w:r w:rsidRPr="00202845">
        <w:rPr>
          <w:rFonts w:ascii="Aptos" w:hAnsi="Aptos"/>
        </w:rPr>
        <w:t>vedr. opgaveområder, hvor ansvaret flyttes i forbindelse med sundhedsreformen</w:t>
      </w:r>
      <w:r>
        <w:rPr>
          <w:rFonts w:ascii="Aptos" w:hAnsi="Aptos"/>
        </w:rPr>
        <w:t>, til efterretning</w:t>
      </w:r>
    </w:p>
    <w:p w14:paraId="34899FC5" w14:textId="1F1DD948" w:rsidR="00986265" w:rsidRDefault="00202845" w:rsidP="00C057A6">
      <w:pPr>
        <w:pStyle w:val="Listeafsnit"/>
        <w:numPr>
          <w:ilvl w:val="0"/>
          <w:numId w:val="7"/>
        </w:numPr>
        <w:spacing w:after="0"/>
        <w:ind w:left="714" w:hanging="357"/>
        <w:jc w:val="both"/>
        <w:rPr>
          <w:rFonts w:ascii="Aptos" w:hAnsi="Aptos"/>
        </w:rPr>
      </w:pPr>
      <w:r>
        <w:rPr>
          <w:rFonts w:ascii="Aptos" w:hAnsi="Aptos"/>
        </w:rPr>
        <w:t>Tager orienteringen om Daniel Simonsens deltagelse på møder i de to sundhedsråds kommunale direktørfora til efterretning</w:t>
      </w:r>
    </w:p>
    <w:p w14:paraId="57255CBF" w14:textId="6FB70EEA" w:rsidR="00490899" w:rsidRDefault="00490899" w:rsidP="002E1315">
      <w:pPr>
        <w:jc w:val="both"/>
        <w:rPr>
          <w:rFonts w:ascii="Aptos" w:hAnsi="Aptos"/>
        </w:rPr>
      </w:pPr>
    </w:p>
    <w:p w14:paraId="3A36F55F" w14:textId="7286E1C8" w:rsidR="003736AE" w:rsidRPr="00FA1719" w:rsidRDefault="003736AE" w:rsidP="002E1315">
      <w:pPr>
        <w:pStyle w:val="Overskrift2"/>
        <w:spacing w:before="0"/>
        <w:jc w:val="both"/>
        <w:rPr>
          <w:rFonts w:ascii="Aptos" w:hAnsi="Aptos"/>
          <w:sz w:val="22"/>
          <w:szCs w:val="22"/>
        </w:rPr>
      </w:pPr>
      <w:r w:rsidRPr="00FA1719">
        <w:rPr>
          <w:rFonts w:ascii="Aptos" w:hAnsi="Aptos"/>
          <w:sz w:val="22"/>
          <w:szCs w:val="22"/>
        </w:rPr>
        <w:t xml:space="preserve">Bilag: </w:t>
      </w:r>
    </w:p>
    <w:p w14:paraId="52228A84" w14:textId="2E3E079E" w:rsidR="00D80696" w:rsidRDefault="00D80696" w:rsidP="008D690D">
      <w:pPr>
        <w:pStyle w:val="Listeafsnit"/>
        <w:numPr>
          <w:ilvl w:val="0"/>
          <w:numId w:val="14"/>
        </w:numPr>
        <w:jc w:val="both"/>
        <w:rPr>
          <w:rFonts w:ascii="Aptos" w:hAnsi="Aptos"/>
        </w:rPr>
      </w:pPr>
      <w:r w:rsidRPr="00202845">
        <w:rPr>
          <w:rFonts w:ascii="Aptos" w:hAnsi="Aptos"/>
        </w:rPr>
        <w:t>Oplæg om ny governancestruktur fra det kommunale formøde til Strategisk Sundhedsforum den 23. maj</w:t>
      </w:r>
    </w:p>
    <w:p w14:paraId="1C111D7A" w14:textId="77777777" w:rsidR="002E1315" w:rsidRPr="00D80964" w:rsidRDefault="002E1315" w:rsidP="002E1315">
      <w:pPr>
        <w:spacing w:before="240"/>
        <w:jc w:val="both"/>
        <w:rPr>
          <w:rFonts w:ascii="Aptos" w:hAnsi="Aptos"/>
          <w:b/>
          <w:bCs/>
          <w:i/>
          <w:iCs/>
          <w:sz w:val="22"/>
          <w:szCs w:val="22"/>
        </w:rPr>
      </w:pPr>
      <w:r w:rsidRPr="00D80964">
        <w:rPr>
          <w:rFonts w:ascii="Aptos" w:hAnsi="Aptos"/>
          <w:b/>
          <w:bCs/>
          <w:i/>
          <w:iCs/>
          <w:sz w:val="22"/>
          <w:szCs w:val="22"/>
        </w:rPr>
        <w:t>Referat:</w:t>
      </w:r>
    </w:p>
    <w:p w14:paraId="57A49AAD" w14:textId="1620102F" w:rsidR="002E1315" w:rsidRPr="00D80964" w:rsidRDefault="002E1315" w:rsidP="002E1315">
      <w:pPr>
        <w:jc w:val="both"/>
        <w:rPr>
          <w:rFonts w:ascii="Aptos" w:hAnsi="Aptos"/>
          <w:i/>
          <w:iCs/>
          <w:sz w:val="22"/>
          <w:szCs w:val="22"/>
        </w:rPr>
      </w:pPr>
      <w:r w:rsidRPr="00D80964">
        <w:rPr>
          <w:rFonts w:ascii="Aptos" w:hAnsi="Aptos"/>
          <w:i/>
          <w:iCs/>
          <w:sz w:val="22"/>
          <w:szCs w:val="22"/>
        </w:rPr>
        <w:t xml:space="preserve">Sundhedsdirektørernes Forretningsudvalg drøftede arbejdsdelingen mellem de kommunale direktørfora samt den kommende fælleskommunale organisering fra 1. januar 2026. Den kommende fælleskommunale organisering skal ses i lyset af den tværsektorielle organisering. Der var enighed om, at den nuværende fælleskommunale struktur fastholdes, indtil den nye tværsektorielle organisering og tilhørende opgaver er kendt (det kan således vise sig relevant at fortsætte ind i 2026 med den nuværende fælleskommunale organisering). Det blev derudover aftalt, at Sundhedsdirektørernes Forretningsudvalg får en orientering om det </w:t>
      </w:r>
      <w:r w:rsidR="00D80964">
        <w:rPr>
          <w:rFonts w:ascii="Aptos" w:hAnsi="Aptos"/>
          <w:i/>
          <w:iCs/>
          <w:sz w:val="22"/>
          <w:szCs w:val="22"/>
        </w:rPr>
        <w:t>kommende</w:t>
      </w:r>
      <w:r w:rsidRPr="00D80964">
        <w:rPr>
          <w:rFonts w:ascii="Aptos" w:hAnsi="Aptos"/>
          <w:i/>
          <w:iCs/>
          <w:sz w:val="22"/>
          <w:szCs w:val="22"/>
        </w:rPr>
        <w:t xml:space="preserve"> Sundhedskoordinationsforum og tilhørende sekretariatsfunktion på næstkommende møde i Forretningsudvalget</w:t>
      </w:r>
      <w:r w:rsidR="00C057A6" w:rsidRPr="00D80964">
        <w:rPr>
          <w:rFonts w:ascii="Aptos" w:hAnsi="Aptos"/>
          <w:i/>
          <w:iCs/>
          <w:sz w:val="22"/>
          <w:szCs w:val="22"/>
        </w:rPr>
        <w:t>.</w:t>
      </w:r>
    </w:p>
    <w:p w14:paraId="1CB70175" w14:textId="44DEE1E9" w:rsidR="002E1315" w:rsidRPr="00D80964" w:rsidRDefault="002E1315" w:rsidP="002E1315">
      <w:pPr>
        <w:jc w:val="both"/>
        <w:rPr>
          <w:rFonts w:ascii="Aptos" w:hAnsi="Aptos"/>
          <w:i/>
          <w:iCs/>
          <w:sz w:val="22"/>
          <w:szCs w:val="22"/>
        </w:rPr>
      </w:pPr>
    </w:p>
    <w:p w14:paraId="358D84EE" w14:textId="6B39DFD2" w:rsidR="00C057A6" w:rsidRPr="00D80964" w:rsidRDefault="00C057A6" w:rsidP="002E1315">
      <w:pPr>
        <w:jc w:val="both"/>
        <w:rPr>
          <w:rFonts w:ascii="Aptos" w:hAnsi="Aptos"/>
          <w:i/>
          <w:iCs/>
          <w:sz w:val="22"/>
          <w:szCs w:val="22"/>
        </w:rPr>
      </w:pPr>
      <w:r w:rsidRPr="00D80964">
        <w:rPr>
          <w:rFonts w:ascii="Aptos" w:hAnsi="Aptos"/>
          <w:i/>
          <w:iCs/>
          <w:sz w:val="22"/>
          <w:szCs w:val="22"/>
        </w:rPr>
        <w:t>Sundhedsdirektørernes Forretningsudvalg tog orientering</w:t>
      </w:r>
      <w:r w:rsidR="00D80964">
        <w:rPr>
          <w:rFonts w:ascii="Aptos" w:hAnsi="Aptos"/>
          <w:i/>
          <w:iCs/>
          <w:sz w:val="22"/>
          <w:szCs w:val="22"/>
        </w:rPr>
        <w:t>en</w:t>
      </w:r>
      <w:r w:rsidRPr="00D80964">
        <w:rPr>
          <w:rFonts w:ascii="Aptos" w:hAnsi="Aptos"/>
          <w:i/>
          <w:iCs/>
          <w:sz w:val="22"/>
          <w:szCs w:val="22"/>
        </w:rPr>
        <w:t xml:space="preserve"> om afholdelsen af workshops</w:t>
      </w:r>
      <w:r w:rsidR="00D80964">
        <w:rPr>
          <w:rFonts w:ascii="Aptos" w:hAnsi="Aptos"/>
          <w:i/>
          <w:iCs/>
          <w:sz w:val="22"/>
          <w:szCs w:val="22"/>
        </w:rPr>
        <w:t xml:space="preserve"> den 1. september og 9. oktober</w:t>
      </w:r>
      <w:r w:rsidRPr="00D80964">
        <w:rPr>
          <w:rFonts w:ascii="Aptos" w:hAnsi="Aptos"/>
          <w:i/>
          <w:iCs/>
          <w:sz w:val="22"/>
          <w:szCs w:val="22"/>
        </w:rPr>
        <w:t xml:space="preserve"> til efterretning.</w:t>
      </w:r>
    </w:p>
    <w:p w14:paraId="1CEA4BF0" w14:textId="636FE697" w:rsidR="00C057A6" w:rsidRPr="00D80964" w:rsidRDefault="00C057A6" w:rsidP="002E1315">
      <w:pPr>
        <w:jc w:val="both"/>
        <w:rPr>
          <w:rFonts w:ascii="Aptos" w:hAnsi="Aptos"/>
          <w:i/>
          <w:iCs/>
          <w:sz w:val="22"/>
          <w:szCs w:val="22"/>
        </w:rPr>
      </w:pPr>
    </w:p>
    <w:p w14:paraId="56EE15BB" w14:textId="5DF3F07C" w:rsidR="00C057A6" w:rsidRPr="00D80964" w:rsidRDefault="00C057A6" w:rsidP="002E1315">
      <w:pPr>
        <w:jc w:val="both"/>
        <w:rPr>
          <w:rFonts w:ascii="Aptos" w:hAnsi="Aptos"/>
          <w:i/>
          <w:iCs/>
          <w:sz w:val="22"/>
          <w:szCs w:val="22"/>
        </w:rPr>
      </w:pPr>
      <w:r w:rsidRPr="00D80964">
        <w:rPr>
          <w:rFonts w:ascii="Aptos" w:hAnsi="Aptos"/>
          <w:i/>
          <w:iCs/>
          <w:sz w:val="22"/>
          <w:szCs w:val="22"/>
        </w:rPr>
        <w:t>Sundhedsdirektørernes Forretningsudvalg tog orientering</w:t>
      </w:r>
      <w:r w:rsidR="00D80964">
        <w:rPr>
          <w:rFonts w:ascii="Aptos" w:hAnsi="Aptos"/>
          <w:i/>
          <w:iCs/>
          <w:sz w:val="22"/>
          <w:szCs w:val="22"/>
        </w:rPr>
        <w:t>en</w:t>
      </w:r>
      <w:r w:rsidRPr="00D80964">
        <w:rPr>
          <w:rFonts w:ascii="Aptos" w:hAnsi="Aptos"/>
          <w:i/>
          <w:iCs/>
          <w:sz w:val="22"/>
          <w:szCs w:val="22"/>
        </w:rPr>
        <w:t xml:space="preserve"> om Daniel Simonsens deltagelse på et møde i de kommunale direktørfora i de to sundhedsråd til efterretning.</w:t>
      </w:r>
    </w:p>
    <w:p w14:paraId="3734F49B" w14:textId="77777777" w:rsidR="00C057A6" w:rsidRPr="002E1315" w:rsidRDefault="00C057A6" w:rsidP="002E1315">
      <w:pPr>
        <w:jc w:val="both"/>
        <w:rPr>
          <w:rFonts w:ascii="Aptos" w:hAnsi="Aptos"/>
          <w:sz w:val="22"/>
          <w:szCs w:val="22"/>
        </w:rPr>
      </w:pPr>
    </w:p>
    <w:p w14:paraId="0313971C" w14:textId="67CC6C35" w:rsidR="00F82096" w:rsidRPr="00D80696" w:rsidRDefault="00630A79" w:rsidP="008D690D">
      <w:pPr>
        <w:pStyle w:val="Overskrift1"/>
        <w:numPr>
          <w:ilvl w:val="0"/>
          <w:numId w:val="2"/>
        </w:numPr>
        <w:jc w:val="both"/>
        <w:rPr>
          <w:rFonts w:ascii="Aptos" w:hAnsi="Aptos" w:cs="Arial"/>
          <w:b/>
          <w:bCs/>
          <w:sz w:val="24"/>
          <w:szCs w:val="24"/>
        </w:rPr>
      </w:pPr>
      <w:r w:rsidRPr="00630A79">
        <w:rPr>
          <w:rFonts w:ascii="Aptos" w:hAnsi="Aptos" w:cs="Arial"/>
          <w:b/>
          <w:bCs/>
          <w:sz w:val="24"/>
          <w:szCs w:val="24"/>
        </w:rPr>
        <w:t>Nyt fra KKR-Nordjylland</w:t>
      </w:r>
    </w:p>
    <w:p w14:paraId="67108A8C" w14:textId="3A765E94" w:rsidR="00630A79" w:rsidRPr="001B7CC2" w:rsidRDefault="00630A79" w:rsidP="008D690D">
      <w:pPr>
        <w:jc w:val="both"/>
        <w:rPr>
          <w:rFonts w:ascii="Aptos" w:hAnsi="Aptos" w:cs="Arial"/>
          <w:sz w:val="22"/>
          <w:szCs w:val="22"/>
        </w:rPr>
      </w:pPr>
      <w:r w:rsidRPr="001B7CC2">
        <w:rPr>
          <w:rFonts w:ascii="Aptos" w:hAnsi="Aptos" w:cs="Arial"/>
          <w:sz w:val="22"/>
          <w:szCs w:val="22"/>
        </w:rPr>
        <w:t>KKR-sekretariatet orienterer mundtligt på mødet om eventuelle relevante sager.</w:t>
      </w:r>
      <w:r w:rsidR="00994164">
        <w:rPr>
          <w:rFonts w:ascii="Aptos" w:hAnsi="Aptos" w:cs="Arial"/>
          <w:sz w:val="22"/>
          <w:szCs w:val="22"/>
        </w:rPr>
        <w:t xml:space="preserve"> Siden seneste møde er Bibi Pedersen blevet ansat som ny KL-konsulent til bl.a. at varetage </w:t>
      </w:r>
      <w:r w:rsidR="0078326E">
        <w:rPr>
          <w:rFonts w:ascii="Aptos" w:hAnsi="Aptos" w:cs="Arial"/>
          <w:sz w:val="22"/>
          <w:szCs w:val="22"/>
        </w:rPr>
        <w:t xml:space="preserve">sekretariatsfunktionen for </w:t>
      </w:r>
      <w:r w:rsidR="00994164">
        <w:rPr>
          <w:rFonts w:ascii="Aptos" w:hAnsi="Aptos" w:cs="Arial"/>
          <w:sz w:val="22"/>
          <w:szCs w:val="22"/>
        </w:rPr>
        <w:t>det kommende Sundhedskoordinationsforum i Nordjylland.</w:t>
      </w:r>
      <w:r w:rsidR="00AF5FEF">
        <w:rPr>
          <w:rFonts w:ascii="Aptos" w:hAnsi="Aptos" w:cs="Arial"/>
          <w:sz w:val="22"/>
          <w:szCs w:val="22"/>
        </w:rPr>
        <w:t xml:space="preserve"> Haukur Thorsteinsson og Bibi Pedersen deltager begge på mødet.</w:t>
      </w:r>
    </w:p>
    <w:p w14:paraId="00A01679" w14:textId="77777777" w:rsidR="00630A79" w:rsidRPr="001B7CC2" w:rsidRDefault="00630A79" w:rsidP="008D690D">
      <w:pPr>
        <w:pStyle w:val="Overskrift2"/>
        <w:spacing w:after="0"/>
        <w:jc w:val="both"/>
        <w:rPr>
          <w:rFonts w:ascii="Aptos" w:hAnsi="Aptos"/>
          <w:sz w:val="22"/>
          <w:szCs w:val="22"/>
        </w:rPr>
      </w:pPr>
      <w:r w:rsidRPr="001B7CC2">
        <w:rPr>
          <w:rFonts w:ascii="Aptos" w:hAnsi="Aptos"/>
          <w:sz w:val="22"/>
          <w:szCs w:val="22"/>
        </w:rPr>
        <w:t xml:space="preserve">Indstilling: </w:t>
      </w:r>
    </w:p>
    <w:p w14:paraId="188ACBDE" w14:textId="77777777" w:rsidR="00630A79" w:rsidRPr="001B7CC2" w:rsidRDefault="00630A79" w:rsidP="008D690D">
      <w:pPr>
        <w:jc w:val="both"/>
        <w:rPr>
          <w:rFonts w:ascii="Aptos" w:hAnsi="Aptos" w:cs="Arial"/>
          <w:sz w:val="22"/>
          <w:szCs w:val="22"/>
        </w:rPr>
      </w:pPr>
      <w:r w:rsidRPr="001B7CC2">
        <w:rPr>
          <w:rFonts w:ascii="Aptos" w:hAnsi="Aptos" w:cs="Arial"/>
          <w:sz w:val="22"/>
          <w:szCs w:val="22"/>
        </w:rPr>
        <w:t>Det indstilles at Sundhedsdirektørernes Forretningsudvalg:</w:t>
      </w:r>
    </w:p>
    <w:p w14:paraId="1FBBC810" w14:textId="77777777" w:rsidR="00630A79" w:rsidRPr="001B7CC2" w:rsidRDefault="00630A79" w:rsidP="008D690D">
      <w:pPr>
        <w:pStyle w:val="Listeafsnit"/>
        <w:numPr>
          <w:ilvl w:val="0"/>
          <w:numId w:val="9"/>
        </w:numPr>
        <w:spacing w:after="0" w:line="280" w:lineRule="atLeast"/>
        <w:jc w:val="both"/>
        <w:rPr>
          <w:rFonts w:ascii="Aptos" w:hAnsi="Aptos"/>
        </w:rPr>
      </w:pPr>
      <w:r w:rsidRPr="001B7CC2">
        <w:rPr>
          <w:rFonts w:ascii="Aptos" w:hAnsi="Aptos"/>
        </w:rPr>
        <w:t>Tager orienteringen til efterretning.</w:t>
      </w:r>
    </w:p>
    <w:p w14:paraId="01F6C693" w14:textId="725DBC7B" w:rsidR="00630A79" w:rsidRDefault="00630A79" w:rsidP="008D690D">
      <w:pPr>
        <w:jc w:val="both"/>
        <w:rPr>
          <w:rFonts w:ascii="Aptos" w:hAnsi="Aptos"/>
        </w:rPr>
      </w:pPr>
    </w:p>
    <w:p w14:paraId="1114A90E" w14:textId="60A646FD" w:rsidR="00D80964" w:rsidRDefault="00D80964" w:rsidP="008D690D">
      <w:pPr>
        <w:jc w:val="both"/>
        <w:rPr>
          <w:rFonts w:ascii="Aptos" w:hAnsi="Aptos"/>
        </w:rPr>
      </w:pPr>
    </w:p>
    <w:p w14:paraId="65FE4DFF" w14:textId="680313AA" w:rsidR="00D80964" w:rsidRDefault="00D80964" w:rsidP="008D690D">
      <w:pPr>
        <w:jc w:val="both"/>
        <w:rPr>
          <w:rFonts w:ascii="Aptos" w:hAnsi="Aptos"/>
        </w:rPr>
      </w:pPr>
    </w:p>
    <w:p w14:paraId="59164D67" w14:textId="47A450CB" w:rsidR="00D80964" w:rsidRDefault="00D80964" w:rsidP="008D690D">
      <w:pPr>
        <w:jc w:val="both"/>
        <w:rPr>
          <w:rFonts w:ascii="Aptos" w:hAnsi="Aptos"/>
        </w:rPr>
      </w:pPr>
    </w:p>
    <w:p w14:paraId="05BC5690" w14:textId="77777777" w:rsidR="00D80964" w:rsidRDefault="00D80964" w:rsidP="008D690D">
      <w:pPr>
        <w:jc w:val="both"/>
        <w:rPr>
          <w:rFonts w:ascii="Aptos" w:hAnsi="Aptos"/>
        </w:rPr>
      </w:pPr>
    </w:p>
    <w:p w14:paraId="0A016BE9" w14:textId="77777777" w:rsidR="00490899" w:rsidRPr="00D80964" w:rsidRDefault="00490899" w:rsidP="00490899">
      <w:pPr>
        <w:jc w:val="both"/>
        <w:rPr>
          <w:rFonts w:ascii="Aptos" w:hAnsi="Aptos"/>
          <w:b/>
          <w:bCs/>
          <w:i/>
          <w:iCs/>
          <w:sz w:val="22"/>
          <w:szCs w:val="22"/>
        </w:rPr>
      </w:pPr>
      <w:r w:rsidRPr="00D80964">
        <w:rPr>
          <w:rFonts w:ascii="Aptos" w:hAnsi="Aptos"/>
          <w:b/>
          <w:bCs/>
          <w:i/>
          <w:iCs/>
          <w:sz w:val="22"/>
          <w:szCs w:val="22"/>
        </w:rPr>
        <w:t>Referat:</w:t>
      </w:r>
    </w:p>
    <w:p w14:paraId="73958031" w14:textId="31E7433F" w:rsidR="00490899" w:rsidRPr="00D80964" w:rsidRDefault="00C057A6" w:rsidP="00490899">
      <w:pPr>
        <w:jc w:val="both"/>
        <w:rPr>
          <w:rFonts w:ascii="Aptos" w:hAnsi="Aptos"/>
          <w:i/>
          <w:iCs/>
          <w:sz w:val="22"/>
          <w:szCs w:val="22"/>
        </w:rPr>
      </w:pPr>
      <w:r w:rsidRPr="00D80964">
        <w:rPr>
          <w:rFonts w:ascii="Aptos" w:hAnsi="Aptos"/>
          <w:i/>
          <w:iCs/>
          <w:sz w:val="22"/>
          <w:szCs w:val="22"/>
        </w:rPr>
        <w:t xml:space="preserve">Den nye konsulent for det kommende Sundhedskoordinationsforum, Bibi </w:t>
      </w:r>
      <w:r w:rsidR="00246040">
        <w:rPr>
          <w:rFonts w:ascii="Aptos" w:hAnsi="Aptos"/>
          <w:i/>
          <w:iCs/>
          <w:sz w:val="22"/>
          <w:szCs w:val="22"/>
        </w:rPr>
        <w:t xml:space="preserve">Bording </w:t>
      </w:r>
      <w:r w:rsidRPr="00D80964">
        <w:rPr>
          <w:rFonts w:ascii="Aptos" w:hAnsi="Aptos"/>
          <w:i/>
          <w:iCs/>
          <w:sz w:val="22"/>
          <w:szCs w:val="22"/>
        </w:rPr>
        <w:t>Pedersen</w:t>
      </w:r>
      <w:r w:rsidR="00D80964">
        <w:rPr>
          <w:rFonts w:ascii="Aptos" w:hAnsi="Aptos"/>
          <w:i/>
          <w:iCs/>
          <w:sz w:val="22"/>
          <w:szCs w:val="22"/>
        </w:rPr>
        <w:t>,</w:t>
      </w:r>
      <w:r w:rsidRPr="00D80964">
        <w:rPr>
          <w:rFonts w:ascii="Aptos" w:hAnsi="Aptos"/>
          <w:i/>
          <w:iCs/>
          <w:sz w:val="22"/>
          <w:szCs w:val="22"/>
        </w:rPr>
        <w:t xml:space="preserve"> deltog på mødet. Som nævnt ovenfor under punkt 3 vil samarbejdet med det kommende Sundhedskoordinationsforum og sekretariatet blive behandlet på næstkommende møde i Sundhedsdirektørernes Forretningsudvalg. Sundhedsdirektørernes Forretningsudvalg havde derudover et ønske om, at de kommende Sundhedskoordinationsfora tages op på næstkommende møde i KL’s Sundhedsstrategiske Gruppe</w:t>
      </w:r>
      <w:r w:rsidR="00D80964">
        <w:rPr>
          <w:rFonts w:ascii="Aptos" w:hAnsi="Aptos"/>
          <w:i/>
          <w:iCs/>
          <w:sz w:val="22"/>
          <w:szCs w:val="22"/>
        </w:rPr>
        <w:t>; dette bringes videre til KL</w:t>
      </w:r>
      <w:r w:rsidRPr="00D80964">
        <w:rPr>
          <w:rFonts w:ascii="Aptos" w:hAnsi="Aptos"/>
          <w:i/>
          <w:iCs/>
          <w:sz w:val="22"/>
          <w:szCs w:val="22"/>
        </w:rPr>
        <w:t>.</w:t>
      </w:r>
    </w:p>
    <w:p w14:paraId="2DF2FF60" w14:textId="5E3BCA5C" w:rsidR="00C057A6" w:rsidRPr="00D80964" w:rsidRDefault="00C057A6" w:rsidP="00490899">
      <w:pPr>
        <w:jc w:val="both"/>
        <w:rPr>
          <w:rFonts w:ascii="Aptos" w:hAnsi="Aptos"/>
          <w:i/>
          <w:iCs/>
          <w:sz w:val="22"/>
          <w:szCs w:val="22"/>
        </w:rPr>
      </w:pPr>
    </w:p>
    <w:p w14:paraId="36CF1466" w14:textId="593A10DC" w:rsidR="00C057A6" w:rsidRPr="00D80964" w:rsidRDefault="00C057A6" w:rsidP="00490899">
      <w:pPr>
        <w:jc w:val="both"/>
        <w:rPr>
          <w:rFonts w:ascii="Aptos" w:hAnsi="Aptos"/>
          <w:i/>
          <w:iCs/>
          <w:sz w:val="22"/>
          <w:szCs w:val="22"/>
        </w:rPr>
      </w:pPr>
      <w:r w:rsidRPr="00D80964">
        <w:rPr>
          <w:rFonts w:ascii="Aptos" w:hAnsi="Aptos"/>
          <w:i/>
          <w:iCs/>
          <w:sz w:val="22"/>
          <w:szCs w:val="22"/>
        </w:rPr>
        <w:t>Forretningsudvalget blev derudover orienteret om, at næste KKR-møde vil indeholde et punkt om status på sundhedsreformen, ligesom opmand Per Okkels har spurgt til muligheden for at deltage på et kommende møde i KKR Nordjylland (når der er nærmere information om dette, vil det blive udsendt).</w:t>
      </w:r>
    </w:p>
    <w:p w14:paraId="11FBA2CF" w14:textId="77777777" w:rsidR="00490899" w:rsidRPr="00490899" w:rsidRDefault="00490899" w:rsidP="00490899">
      <w:pPr>
        <w:jc w:val="both"/>
        <w:rPr>
          <w:rFonts w:ascii="Aptos" w:hAnsi="Aptos"/>
          <w:b/>
          <w:bCs/>
          <w:sz w:val="22"/>
          <w:szCs w:val="22"/>
        </w:rPr>
      </w:pPr>
    </w:p>
    <w:p w14:paraId="732CAC6F" w14:textId="77777777" w:rsidR="00630A79" w:rsidRPr="00630A79" w:rsidRDefault="00630A79" w:rsidP="008D690D">
      <w:pPr>
        <w:pStyle w:val="Overskrift1"/>
        <w:numPr>
          <w:ilvl w:val="0"/>
          <w:numId w:val="2"/>
        </w:numPr>
        <w:spacing w:before="240"/>
        <w:ind w:left="714" w:hanging="357"/>
        <w:jc w:val="both"/>
        <w:rPr>
          <w:rFonts w:ascii="Aptos" w:hAnsi="Aptos"/>
          <w:b/>
          <w:bCs/>
          <w:sz w:val="24"/>
          <w:szCs w:val="24"/>
        </w:rPr>
      </w:pPr>
      <w:r w:rsidRPr="00630A79">
        <w:rPr>
          <w:rFonts w:ascii="Aptos" w:hAnsi="Aptos"/>
          <w:b/>
          <w:bCs/>
          <w:sz w:val="24"/>
          <w:szCs w:val="24"/>
        </w:rPr>
        <w:t>Eventuelt</w:t>
      </w:r>
    </w:p>
    <w:p w14:paraId="397F6098" w14:textId="77777777" w:rsidR="00490899" w:rsidRPr="00C057A6" w:rsidRDefault="00490899" w:rsidP="00490899">
      <w:pPr>
        <w:jc w:val="both"/>
        <w:rPr>
          <w:rFonts w:ascii="Aptos" w:hAnsi="Aptos"/>
          <w:b/>
          <w:bCs/>
          <w:i/>
          <w:iCs/>
          <w:sz w:val="22"/>
          <w:szCs w:val="22"/>
        </w:rPr>
      </w:pPr>
      <w:r w:rsidRPr="00C057A6">
        <w:rPr>
          <w:rFonts w:ascii="Aptos" w:hAnsi="Aptos"/>
          <w:b/>
          <w:bCs/>
          <w:i/>
          <w:iCs/>
          <w:sz w:val="22"/>
          <w:szCs w:val="22"/>
        </w:rPr>
        <w:t>Referat:</w:t>
      </w:r>
    </w:p>
    <w:p w14:paraId="461C7382" w14:textId="6AB70214" w:rsidR="00490899" w:rsidRPr="00C057A6" w:rsidRDefault="00C057A6" w:rsidP="00490899">
      <w:pPr>
        <w:jc w:val="both"/>
        <w:rPr>
          <w:rFonts w:ascii="Aptos" w:hAnsi="Aptos"/>
          <w:i/>
          <w:iCs/>
          <w:sz w:val="22"/>
          <w:szCs w:val="22"/>
        </w:rPr>
      </w:pPr>
      <w:r w:rsidRPr="00C057A6">
        <w:rPr>
          <w:rFonts w:ascii="Aptos" w:hAnsi="Aptos"/>
          <w:i/>
          <w:iCs/>
          <w:sz w:val="22"/>
          <w:szCs w:val="22"/>
        </w:rPr>
        <w:t xml:space="preserve">Fredag den 8. august blev et notat om </w:t>
      </w:r>
      <w:r w:rsidR="00D80964">
        <w:rPr>
          <w:rFonts w:ascii="Aptos" w:hAnsi="Aptos"/>
          <w:i/>
          <w:iCs/>
          <w:sz w:val="22"/>
          <w:szCs w:val="22"/>
        </w:rPr>
        <w:t xml:space="preserve">økonomi i opgaveflytningen, baseret på </w:t>
      </w:r>
      <w:r>
        <w:rPr>
          <w:rFonts w:ascii="Aptos" w:hAnsi="Aptos"/>
          <w:i/>
          <w:iCs/>
          <w:sz w:val="22"/>
          <w:szCs w:val="22"/>
        </w:rPr>
        <w:t>data fra KL-spørgeskemaet i januar</w:t>
      </w:r>
      <w:r w:rsidR="00D80964">
        <w:rPr>
          <w:rFonts w:ascii="Aptos" w:hAnsi="Aptos"/>
          <w:i/>
          <w:iCs/>
          <w:sz w:val="22"/>
          <w:szCs w:val="22"/>
        </w:rPr>
        <w:t>, rundsendt til sundhedsdirektørkredsen. Der var enighed om, at det er godt at notatet er rundsendt til hele direktørkredsen, og notatet kan sættes på til drøftelse i de to kommunale direktørfora i sundsrådene.</w:t>
      </w:r>
    </w:p>
    <w:p w14:paraId="4EF9C72A" w14:textId="5F5A8826" w:rsidR="00C057A6" w:rsidRPr="00C057A6" w:rsidRDefault="00C057A6" w:rsidP="00490899">
      <w:pPr>
        <w:jc w:val="both"/>
        <w:rPr>
          <w:rFonts w:ascii="Aptos" w:hAnsi="Aptos"/>
          <w:i/>
          <w:iCs/>
          <w:sz w:val="22"/>
          <w:szCs w:val="22"/>
        </w:rPr>
      </w:pPr>
    </w:p>
    <w:p w14:paraId="1782FF75" w14:textId="77777777" w:rsidR="00630A79" w:rsidRPr="00630A79" w:rsidRDefault="00630A79" w:rsidP="008D690D">
      <w:pPr>
        <w:pStyle w:val="Overskrift1"/>
        <w:numPr>
          <w:ilvl w:val="0"/>
          <w:numId w:val="2"/>
        </w:numPr>
        <w:spacing w:before="240"/>
        <w:ind w:left="714" w:hanging="357"/>
        <w:jc w:val="both"/>
        <w:rPr>
          <w:rFonts w:ascii="Aptos" w:hAnsi="Aptos"/>
          <w:b/>
          <w:bCs/>
          <w:sz w:val="24"/>
          <w:szCs w:val="24"/>
        </w:rPr>
      </w:pPr>
      <w:r w:rsidRPr="00630A79">
        <w:rPr>
          <w:rFonts w:ascii="Aptos" w:hAnsi="Aptos"/>
          <w:b/>
          <w:bCs/>
          <w:sz w:val="24"/>
          <w:szCs w:val="24"/>
        </w:rPr>
        <w:t>Næste møde</w:t>
      </w:r>
    </w:p>
    <w:p w14:paraId="0B641716" w14:textId="4FA3ED8D" w:rsidR="006D1364" w:rsidRDefault="00994164" w:rsidP="00994164">
      <w:pPr>
        <w:pStyle w:val="Overskrift1"/>
        <w:spacing w:before="120"/>
        <w:jc w:val="both"/>
        <w:rPr>
          <w:rFonts w:ascii="Aptos" w:hAnsi="Aptos"/>
          <w:color w:val="auto"/>
          <w:sz w:val="22"/>
          <w:szCs w:val="22"/>
        </w:rPr>
      </w:pPr>
      <w:r w:rsidRPr="00994164">
        <w:rPr>
          <w:rFonts w:ascii="Aptos" w:hAnsi="Aptos"/>
          <w:color w:val="auto"/>
          <w:sz w:val="22"/>
          <w:szCs w:val="22"/>
        </w:rPr>
        <w:t>Næste møde i Sundhedsdirektørernes Forretningsudvalg afholdes den 17. september kl. 11.30-13.00 via Teams.</w:t>
      </w:r>
    </w:p>
    <w:p w14:paraId="5EDD18DB" w14:textId="77777777" w:rsidR="00994164" w:rsidRPr="00994164" w:rsidRDefault="00994164" w:rsidP="00994164"/>
    <w:sectPr w:rsidR="00994164" w:rsidRPr="00994164" w:rsidSect="00630A79">
      <w:headerReference w:type="even" r:id="rId7"/>
      <w:headerReference w:type="default" r:id="rId8"/>
      <w:footerReference w:type="even" r:id="rId9"/>
      <w:footerReference w:type="default" r:id="rId10"/>
      <w:headerReference w:type="first" r:id="rId11"/>
      <w:footerReference w:type="first" r:id="rId12"/>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D4DC" w14:textId="77777777" w:rsidR="007D5223" w:rsidRDefault="007D5223" w:rsidP="007D5223">
      <w:pPr>
        <w:spacing w:line="240" w:lineRule="auto"/>
      </w:pPr>
      <w:r>
        <w:separator/>
      </w:r>
    </w:p>
  </w:endnote>
  <w:endnote w:type="continuationSeparator" w:id="0">
    <w:p w14:paraId="4525D843" w14:textId="77777777" w:rsidR="007D5223" w:rsidRDefault="007D5223" w:rsidP="007D5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A7FF" w14:textId="77777777" w:rsidR="00AB3B45" w:rsidRDefault="00AB3B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2728F759" w14:textId="77777777" w:rsidR="00AB3B45" w:rsidRDefault="00AB3B45">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69A5E7CC" w14:textId="77777777" w:rsidR="00AB3B45" w:rsidRPr="007923CF" w:rsidRDefault="00AB3B45" w:rsidP="00887646">
    <w:pPr>
      <w:pStyle w:val="Sidefod"/>
      <w:pBdr>
        <w:top w:val="thinThickSmallGap" w:sz="24" w:space="1" w:color="7F340D" w:themeColor="accent2" w:themeShade="7F"/>
      </w:pBdr>
      <w:rPr>
        <w:rFonts w:asciiTheme="majorHAnsi" w:hAnsiTheme="majorHAnsi"/>
        <w:color w:val="0F9ED5"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F897" w14:textId="77777777" w:rsidR="00AB3B45" w:rsidRPr="00A7128F" w:rsidRDefault="00AB3B45" w:rsidP="00A7128F">
    <w:pPr>
      <w:pStyle w:val="Sidefod"/>
      <w:pBdr>
        <w:top w:val="thinThickSmallGap" w:sz="24" w:space="1" w:color="7F340D"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Pr>
        <w:rFonts w:ascii="Arial" w:hAnsi="Arial"/>
      </w:rPr>
      <w:fldChar w:fldCharType="begin"/>
    </w:r>
    <w:r>
      <w:instrText xml:space="preserve"> PAGE   \* MERGEFORMAT </w:instrText>
    </w:r>
    <w:r>
      <w:rPr>
        <w:rFonts w:ascii="Arial" w:hAnsi="Arial"/>
      </w:rP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670A" w14:textId="77777777" w:rsidR="007D5223" w:rsidRDefault="007D5223" w:rsidP="007D5223">
      <w:pPr>
        <w:spacing w:line="240" w:lineRule="auto"/>
      </w:pPr>
      <w:r>
        <w:separator/>
      </w:r>
    </w:p>
  </w:footnote>
  <w:footnote w:type="continuationSeparator" w:id="0">
    <w:p w14:paraId="2E94F97C" w14:textId="77777777" w:rsidR="007D5223" w:rsidRDefault="007D5223" w:rsidP="007D5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86E5" w14:textId="77777777" w:rsidR="00AB3B45" w:rsidRDefault="00AB3B4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04F9" w14:textId="77777777" w:rsidR="00AB3B45" w:rsidRDefault="00AB3B45" w:rsidP="00AE2F8E">
    <w:pPr>
      <w:pStyle w:val="Sidehoved"/>
      <w:jc w:val="right"/>
    </w:pPr>
    <w:r>
      <w:rPr>
        <w:noProof/>
        <w:lang w:eastAsia="da-DK"/>
      </w:rPr>
      <w:drawing>
        <wp:inline distT="0" distB="0" distL="0" distR="0" wp14:anchorId="2BC86632" wp14:editId="420557C4">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0E49B5FA" w14:textId="77777777" w:rsidR="00AB3B45" w:rsidRDefault="00AB3B45"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6204DE9B" wp14:editId="6FDCC96E">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46AF" w14:textId="77777777" w:rsidR="00AB3B45" w:rsidRPr="00CC6F6B" w:rsidRDefault="00AB3B45"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204DE9B"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630F46AF" w14:textId="77777777" w:rsidR="00AB3B45" w:rsidRPr="00CC6F6B" w:rsidRDefault="00AB3B45"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1157" w14:textId="77777777" w:rsidR="00AB3B45" w:rsidRPr="003B52D7" w:rsidRDefault="00AB3B45" w:rsidP="00AE2F8E">
    <w:pPr>
      <w:pStyle w:val="Sidehoved"/>
      <w:pBdr>
        <w:bottom w:val="thickThinSmallGap" w:sz="24" w:space="1" w:color="7F340D" w:themeColor="accent2" w:themeShade="7F"/>
      </w:pBdr>
      <w:jc w:val="center"/>
      <w:rPr>
        <w:rFonts w:asciiTheme="majorHAnsi" w:eastAsiaTheme="majorEastAsia" w:hAnsiTheme="majorHAnsi" w:cstheme="majorBidi"/>
      </w:rPr>
    </w:pPr>
  </w:p>
  <w:sdt>
    <w:sdtPr>
      <w:rPr>
        <w:rFonts w:asciiTheme="majorHAnsi" w:eastAsiaTheme="majorEastAsia" w:hAnsiTheme="majorHAnsi" w:cstheme="majorBidi"/>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56FF1A55" w14:textId="77777777" w:rsidR="00AB3B45" w:rsidRPr="003B52D7" w:rsidRDefault="00AB3B45" w:rsidP="00AE2F8E">
        <w:pPr>
          <w:pStyle w:val="Sidehoved"/>
          <w:pBdr>
            <w:bottom w:val="thickThinSmallGap" w:sz="24" w:space="1" w:color="7F340D" w:themeColor="accent2" w:themeShade="7F"/>
          </w:pBdr>
          <w:jc w:val="center"/>
          <w:rPr>
            <w:rFonts w:asciiTheme="majorHAnsi" w:eastAsiaTheme="majorEastAsia" w:hAnsiTheme="majorHAnsi" w:cstheme="majorBidi"/>
          </w:rPr>
        </w:pPr>
        <w:r>
          <w:rPr>
            <w:rFonts w:asciiTheme="majorHAnsi" w:eastAsiaTheme="majorEastAsia" w:hAnsiTheme="majorHAnsi" w:cstheme="majorBidi"/>
            <w:sz w:val="32"/>
            <w:szCs w:val="32"/>
          </w:rPr>
          <w:t>[Skriv dokumentets titel]</w:t>
        </w:r>
      </w:p>
    </w:sdtContent>
  </w:sdt>
  <w:p w14:paraId="13A22605" w14:textId="77777777" w:rsidR="00AB3B45" w:rsidRPr="00EB435D" w:rsidRDefault="00AB3B45" w:rsidP="00EB435D">
    <w:pPr>
      <w:pStyle w:val="Sidehoved"/>
      <w:tabs>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CB3A02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B1221"/>
    <w:multiLevelType w:val="hybridMultilevel"/>
    <w:tmpl w:val="63729B8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7002E94"/>
    <w:multiLevelType w:val="hybridMultilevel"/>
    <w:tmpl w:val="5FDAC8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AE3384"/>
    <w:multiLevelType w:val="hybridMultilevel"/>
    <w:tmpl w:val="FF8C5B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96610C"/>
    <w:multiLevelType w:val="hybridMultilevel"/>
    <w:tmpl w:val="B5F63C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7B25F0"/>
    <w:multiLevelType w:val="hybridMultilevel"/>
    <w:tmpl w:val="519A14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732261"/>
    <w:multiLevelType w:val="hybridMultilevel"/>
    <w:tmpl w:val="5C66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4C79CF"/>
    <w:multiLevelType w:val="hybridMultilevel"/>
    <w:tmpl w:val="929865A0"/>
    <w:lvl w:ilvl="0" w:tplc="80722DFC">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A44D6F"/>
    <w:multiLevelType w:val="hybridMultilevel"/>
    <w:tmpl w:val="E0585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D52677"/>
    <w:multiLevelType w:val="hybridMultilevel"/>
    <w:tmpl w:val="B5F63C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93060E1"/>
    <w:multiLevelType w:val="hybridMultilevel"/>
    <w:tmpl w:val="A516A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FE0D96"/>
    <w:multiLevelType w:val="hybridMultilevel"/>
    <w:tmpl w:val="E8EC3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6F567A"/>
    <w:multiLevelType w:val="hybridMultilevel"/>
    <w:tmpl w:val="A476ACD8"/>
    <w:lvl w:ilvl="0" w:tplc="04060001">
      <w:start w:val="1"/>
      <w:numFmt w:val="bullet"/>
      <w:lvlText w:val=""/>
      <w:lvlJc w:val="left"/>
      <w:pPr>
        <w:ind w:left="-108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3" w15:restartNumberingAfterBreak="0">
    <w:nsid w:val="709B4392"/>
    <w:multiLevelType w:val="hybridMultilevel"/>
    <w:tmpl w:val="B928D8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692E2A"/>
    <w:multiLevelType w:val="hybridMultilevel"/>
    <w:tmpl w:val="DF5A2494"/>
    <w:lvl w:ilvl="0" w:tplc="6CE27F30">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7282212">
    <w:abstractNumId w:val="14"/>
  </w:num>
  <w:num w:numId="2" w16cid:durableId="1236671031">
    <w:abstractNumId w:val="9"/>
  </w:num>
  <w:num w:numId="3" w16cid:durableId="1984119285">
    <w:abstractNumId w:val="13"/>
  </w:num>
  <w:num w:numId="4" w16cid:durableId="125123643">
    <w:abstractNumId w:val="8"/>
  </w:num>
  <w:num w:numId="5" w16cid:durableId="749738925">
    <w:abstractNumId w:val="1"/>
  </w:num>
  <w:num w:numId="6" w16cid:durableId="527990730">
    <w:abstractNumId w:val="7"/>
  </w:num>
  <w:num w:numId="7" w16cid:durableId="653798962">
    <w:abstractNumId w:val="0"/>
  </w:num>
  <w:num w:numId="8" w16cid:durableId="1236863994">
    <w:abstractNumId w:val="4"/>
  </w:num>
  <w:num w:numId="9" w16cid:durableId="1738358272">
    <w:abstractNumId w:val="6"/>
  </w:num>
  <w:num w:numId="10" w16cid:durableId="1294864988">
    <w:abstractNumId w:val="12"/>
  </w:num>
  <w:num w:numId="11" w16cid:durableId="692614327">
    <w:abstractNumId w:val="10"/>
  </w:num>
  <w:num w:numId="12" w16cid:durableId="197813078">
    <w:abstractNumId w:val="5"/>
  </w:num>
  <w:num w:numId="13" w16cid:durableId="1033462530">
    <w:abstractNumId w:val="2"/>
  </w:num>
  <w:num w:numId="14" w16cid:durableId="36508901">
    <w:abstractNumId w:val="11"/>
  </w:num>
  <w:num w:numId="15" w16cid:durableId="76318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11"/>
    <w:rsid w:val="00073F1B"/>
    <w:rsid w:val="000A54F7"/>
    <w:rsid w:val="000D275C"/>
    <w:rsid w:val="00101948"/>
    <w:rsid w:val="0014393F"/>
    <w:rsid w:val="00152689"/>
    <w:rsid w:val="001B6DAA"/>
    <w:rsid w:val="00202845"/>
    <w:rsid w:val="0024307F"/>
    <w:rsid w:val="00246040"/>
    <w:rsid w:val="00261374"/>
    <w:rsid w:val="00290973"/>
    <w:rsid w:val="002E1315"/>
    <w:rsid w:val="0030046A"/>
    <w:rsid w:val="00363BCB"/>
    <w:rsid w:val="003736AE"/>
    <w:rsid w:val="00386B9C"/>
    <w:rsid w:val="0039745B"/>
    <w:rsid w:val="00403158"/>
    <w:rsid w:val="00450411"/>
    <w:rsid w:val="00490899"/>
    <w:rsid w:val="00490986"/>
    <w:rsid w:val="0057436C"/>
    <w:rsid w:val="005C4419"/>
    <w:rsid w:val="00630A79"/>
    <w:rsid w:val="006A2B79"/>
    <w:rsid w:val="006C5AC3"/>
    <w:rsid w:val="006D1364"/>
    <w:rsid w:val="007361D4"/>
    <w:rsid w:val="0074677C"/>
    <w:rsid w:val="00746F23"/>
    <w:rsid w:val="0078326E"/>
    <w:rsid w:val="007D5223"/>
    <w:rsid w:val="007D68A8"/>
    <w:rsid w:val="00860806"/>
    <w:rsid w:val="0089144C"/>
    <w:rsid w:val="008D28FF"/>
    <w:rsid w:val="008D690D"/>
    <w:rsid w:val="008D7858"/>
    <w:rsid w:val="008F550F"/>
    <w:rsid w:val="009576D6"/>
    <w:rsid w:val="00962A5A"/>
    <w:rsid w:val="00986265"/>
    <w:rsid w:val="00994164"/>
    <w:rsid w:val="009B75A6"/>
    <w:rsid w:val="009E7443"/>
    <w:rsid w:val="009F11D8"/>
    <w:rsid w:val="00A24028"/>
    <w:rsid w:val="00A8247D"/>
    <w:rsid w:val="00AB3B45"/>
    <w:rsid w:val="00AD066A"/>
    <w:rsid w:val="00AF3B20"/>
    <w:rsid w:val="00AF5FEF"/>
    <w:rsid w:val="00B00C66"/>
    <w:rsid w:val="00B20D72"/>
    <w:rsid w:val="00B46391"/>
    <w:rsid w:val="00BB00C6"/>
    <w:rsid w:val="00BD20D2"/>
    <w:rsid w:val="00C057A6"/>
    <w:rsid w:val="00CB3229"/>
    <w:rsid w:val="00D10D7F"/>
    <w:rsid w:val="00D25F61"/>
    <w:rsid w:val="00D6572F"/>
    <w:rsid w:val="00D80696"/>
    <w:rsid w:val="00D80964"/>
    <w:rsid w:val="00DC1209"/>
    <w:rsid w:val="00E360C3"/>
    <w:rsid w:val="00E80EB0"/>
    <w:rsid w:val="00F01BAD"/>
    <w:rsid w:val="00F07349"/>
    <w:rsid w:val="00F72368"/>
    <w:rsid w:val="00F82096"/>
    <w:rsid w:val="00F86CE1"/>
    <w:rsid w:val="00FA1719"/>
    <w:rsid w:val="00FC21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061D"/>
  <w15:chartTrackingRefBased/>
  <w15:docId w15:val="{297FF022-2455-4E31-8BCF-8AB0D281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79"/>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4504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nhideWhenUsed/>
    <w:qFormat/>
    <w:rsid w:val="004504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4504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4504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4504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4504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4504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4504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45041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041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45041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5041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5041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5041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5041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5041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5041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50411"/>
    <w:rPr>
      <w:rFonts w:eastAsiaTheme="majorEastAsia" w:cstheme="majorBidi"/>
      <w:color w:val="272727" w:themeColor="text1" w:themeTint="D8"/>
    </w:rPr>
  </w:style>
  <w:style w:type="paragraph" w:styleId="Titel">
    <w:name w:val="Title"/>
    <w:basedOn w:val="Normal"/>
    <w:next w:val="Normal"/>
    <w:link w:val="TitelTegn"/>
    <w:uiPriority w:val="10"/>
    <w:qFormat/>
    <w:rsid w:val="004504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45041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50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45041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5041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Tegn">
    <w:name w:val="Citat Tegn"/>
    <w:basedOn w:val="Standardskrifttypeiafsnit"/>
    <w:link w:val="Citat"/>
    <w:uiPriority w:val="29"/>
    <w:rsid w:val="00450411"/>
    <w:rPr>
      <w:i/>
      <w:iCs/>
      <w:color w:val="404040" w:themeColor="text1" w:themeTint="BF"/>
    </w:rPr>
  </w:style>
  <w:style w:type="paragraph" w:styleId="Listeafsnit">
    <w:name w:val="List Paragraph"/>
    <w:basedOn w:val="Normal"/>
    <w:uiPriority w:val="34"/>
    <w:qFormat/>
    <w:rsid w:val="0045041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Kraftigfremhvning">
    <w:name w:val="Intense Emphasis"/>
    <w:basedOn w:val="Standardskrifttypeiafsnit"/>
    <w:uiPriority w:val="21"/>
    <w:qFormat/>
    <w:rsid w:val="00450411"/>
    <w:rPr>
      <w:i/>
      <w:iCs/>
      <w:color w:val="0F4761" w:themeColor="accent1" w:themeShade="BF"/>
    </w:rPr>
  </w:style>
  <w:style w:type="paragraph" w:styleId="Strktcitat">
    <w:name w:val="Intense Quote"/>
    <w:basedOn w:val="Normal"/>
    <w:next w:val="Normal"/>
    <w:link w:val="StrktcitatTegn"/>
    <w:uiPriority w:val="30"/>
    <w:qFormat/>
    <w:rsid w:val="004504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StrktcitatTegn">
    <w:name w:val="Stærkt citat Tegn"/>
    <w:basedOn w:val="Standardskrifttypeiafsnit"/>
    <w:link w:val="Strktcitat"/>
    <w:uiPriority w:val="30"/>
    <w:rsid w:val="00450411"/>
    <w:rPr>
      <w:i/>
      <w:iCs/>
      <w:color w:val="0F4761" w:themeColor="accent1" w:themeShade="BF"/>
    </w:rPr>
  </w:style>
  <w:style w:type="character" w:styleId="Kraftighenvisning">
    <w:name w:val="Intense Reference"/>
    <w:basedOn w:val="Standardskrifttypeiafsnit"/>
    <w:uiPriority w:val="32"/>
    <w:qFormat/>
    <w:rsid w:val="00450411"/>
    <w:rPr>
      <w:b/>
      <w:bCs/>
      <w:smallCaps/>
      <w:color w:val="0F4761" w:themeColor="accent1" w:themeShade="BF"/>
      <w:spacing w:val="5"/>
    </w:rPr>
  </w:style>
  <w:style w:type="table" w:styleId="Tabel-Gitter">
    <w:name w:val="Table Grid"/>
    <w:basedOn w:val="Tabel-Normal"/>
    <w:uiPriority w:val="39"/>
    <w:rsid w:val="008F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D5223"/>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hovedTegn">
    <w:name w:val="Sidehoved Tegn"/>
    <w:basedOn w:val="Standardskrifttypeiafsnit"/>
    <w:link w:val="Sidehoved"/>
    <w:uiPriority w:val="99"/>
    <w:rsid w:val="007D5223"/>
  </w:style>
  <w:style w:type="paragraph" w:styleId="Sidefod">
    <w:name w:val="footer"/>
    <w:basedOn w:val="Normal"/>
    <w:link w:val="SidefodTegn"/>
    <w:uiPriority w:val="99"/>
    <w:unhideWhenUsed/>
    <w:rsid w:val="007D5223"/>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fodTegn">
    <w:name w:val="Sidefod Tegn"/>
    <w:basedOn w:val="Standardskrifttypeiafsnit"/>
    <w:link w:val="Sidefod"/>
    <w:uiPriority w:val="99"/>
    <w:rsid w:val="007D5223"/>
  </w:style>
  <w:style w:type="character" w:styleId="Hyperlink">
    <w:name w:val="Hyperlink"/>
    <w:basedOn w:val="Standardskrifttypeiafsnit"/>
    <w:uiPriority w:val="99"/>
    <w:unhideWhenUsed/>
    <w:rsid w:val="0014393F"/>
    <w:rPr>
      <w:color w:val="467886" w:themeColor="hyperlink"/>
      <w:u w:val="single"/>
    </w:rPr>
  </w:style>
  <w:style w:type="character" w:styleId="Ulstomtale">
    <w:name w:val="Unresolved Mention"/>
    <w:basedOn w:val="Standardskrifttypeiafsnit"/>
    <w:uiPriority w:val="99"/>
    <w:semiHidden/>
    <w:unhideWhenUsed/>
    <w:rsid w:val="0014393F"/>
    <w:rPr>
      <w:color w:val="605E5C"/>
      <w:shd w:val="clear" w:color="auto" w:fill="E1DFDD"/>
    </w:rPr>
  </w:style>
  <w:style w:type="paragraph" w:styleId="Korrektur">
    <w:name w:val="Revision"/>
    <w:hidden/>
    <w:uiPriority w:val="99"/>
    <w:semiHidden/>
    <w:rsid w:val="00A24028"/>
    <w:pPr>
      <w:spacing w:after="0" w:line="240" w:lineRule="auto"/>
    </w:pPr>
    <w:rPr>
      <w:rFonts w:ascii="Arial" w:eastAsia="Times New Roman" w:hAnsi="Arial" w:cs="Times New Roman"/>
      <w:kern w:val="0"/>
      <w:sz w:val="19"/>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162">
      <w:bodyDiv w:val="1"/>
      <w:marLeft w:val="0"/>
      <w:marRight w:val="0"/>
      <w:marTop w:val="0"/>
      <w:marBottom w:val="0"/>
      <w:divBdr>
        <w:top w:val="none" w:sz="0" w:space="0" w:color="auto"/>
        <w:left w:val="none" w:sz="0" w:space="0" w:color="auto"/>
        <w:bottom w:val="none" w:sz="0" w:space="0" w:color="auto"/>
        <w:right w:val="none" w:sz="0" w:space="0" w:color="auto"/>
      </w:divBdr>
      <w:divsChild>
        <w:div w:id="1814447669">
          <w:marLeft w:val="0"/>
          <w:marRight w:val="0"/>
          <w:marTop w:val="0"/>
          <w:marBottom w:val="0"/>
          <w:divBdr>
            <w:top w:val="none" w:sz="0" w:space="0" w:color="auto"/>
            <w:left w:val="none" w:sz="0" w:space="0" w:color="auto"/>
            <w:bottom w:val="none" w:sz="0" w:space="0" w:color="auto"/>
            <w:right w:val="none" w:sz="0" w:space="0" w:color="auto"/>
          </w:divBdr>
        </w:div>
      </w:divsChild>
    </w:div>
    <w:div w:id="152454626">
      <w:bodyDiv w:val="1"/>
      <w:marLeft w:val="0"/>
      <w:marRight w:val="0"/>
      <w:marTop w:val="0"/>
      <w:marBottom w:val="0"/>
      <w:divBdr>
        <w:top w:val="none" w:sz="0" w:space="0" w:color="auto"/>
        <w:left w:val="none" w:sz="0" w:space="0" w:color="auto"/>
        <w:bottom w:val="none" w:sz="0" w:space="0" w:color="auto"/>
        <w:right w:val="none" w:sz="0" w:space="0" w:color="auto"/>
      </w:divBdr>
    </w:div>
    <w:div w:id="328294560">
      <w:bodyDiv w:val="1"/>
      <w:marLeft w:val="0"/>
      <w:marRight w:val="0"/>
      <w:marTop w:val="0"/>
      <w:marBottom w:val="0"/>
      <w:divBdr>
        <w:top w:val="none" w:sz="0" w:space="0" w:color="auto"/>
        <w:left w:val="none" w:sz="0" w:space="0" w:color="auto"/>
        <w:bottom w:val="none" w:sz="0" w:space="0" w:color="auto"/>
        <w:right w:val="none" w:sz="0" w:space="0" w:color="auto"/>
      </w:divBdr>
    </w:div>
    <w:div w:id="490410513">
      <w:bodyDiv w:val="1"/>
      <w:marLeft w:val="0"/>
      <w:marRight w:val="0"/>
      <w:marTop w:val="0"/>
      <w:marBottom w:val="0"/>
      <w:divBdr>
        <w:top w:val="none" w:sz="0" w:space="0" w:color="auto"/>
        <w:left w:val="none" w:sz="0" w:space="0" w:color="auto"/>
        <w:bottom w:val="none" w:sz="0" w:space="0" w:color="auto"/>
        <w:right w:val="none" w:sz="0" w:space="0" w:color="auto"/>
      </w:divBdr>
      <w:divsChild>
        <w:div w:id="10571611">
          <w:marLeft w:val="0"/>
          <w:marRight w:val="0"/>
          <w:marTop w:val="0"/>
          <w:marBottom w:val="0"/>
          <w:divBdr>
            <w:top w:val="none" w:sz="0" w:space="0" w:color="auto"/>
            <w:left w:val="none" w:sz="0" w:space="0" w:color="auto"/>
            <w:bottom w:val="none" w:sz="0" w:space="0" w:color="auto"/>
            <w:right w:val="none" w:sz="0" w:space="0" w:color="auto"/>
          </w:divBdr>
          <w:divsChild>
            <w:div w:id="994842902">
              <w:marLeft w:val="0"/>
              <w:marRight w:val="0"/>
              <w:marTop w:val="0"/>
              <w:marBottom w:val="0"/>
              <w:divBdr>
                <w:top w:val="none" w:sz="0" w:space="0" w:color="auto"/>
                <w:left w:val="none" w:sz="0" w:space="0" w:color="auto"/>
                <w:bottom w:val="none" w:sz="0" w:space="0" w:color="auto"/>
                <w:right w:val="none" w:sz="0" w:space="0" w:color="auto"/>
              </w:divBdr>
            </w:div>
          </w:divsChild>
        </w:div>
        <w:div w:id="164394548">
          <w:marLeft w:val="0"/>
          <w:marRight w:val="0"/>
          <w:marTop w:val="0"/>
          <w:marBottom w:val="0"/>
          <w:divBdr>
            <w:top w:val="none" w:sz="0" w:space="0" w:color="auto"/>
            <w:left w:val="none" w:sz="0" w:space="0" w:color="auto"/>
            <w:bottom w:val="none" w:sz="0" w:space="0" w:color="auto"/>
            <w:right w:val="none" w:sz="0" w:space="0" w:color="auto"/>
          </w:divBdr>
          <w:divsChild>
            <w:div w:id="1915506807">
              <w:marLeft w:val="0"/>
              <w:marRight w:val="0"/>
              <w:marTop w:val="0"/>
              <w:marBottom w:val="0"/>
              <w:divBdr>
                <w:top w:val="none" w:sz="0" w:space="0" w:color="auto"/>
                <w:left w:val="none" w:sz="0" w:space="0" w:color="auto"/>
                <w:bottom w:val="none" w:sz="0" w:space="0" w:color="auto"/>
                <w:right w:val="none" w:sz="0" w:space="0" w:color="auto"/>
              </w:divBdr>
            </w:div>
          </w:divsChild>
        </w:div>
        <w:div w:id="1635256432">
          <w:marLeft w:val="0"/>
          <w:marRight w:val="0"/>
          <w:marTop w:val="0"/>
          <w:marBottom w:val="0"/>
          <w:divBdr>
            <w:top w:val="none" w:sz="0" w:space="0" w:color="auto"/>
            <w:left w:val="none" w:sz="0" w:space="0" w:color="auto"/>
            <w:bottom w:val="none" w:sz="0" w:space="0" w:color="auto"/>
            <w:right w:val="none" w:sz="0" w:space="0" w:color="auto"/>
          </w:divBdr>
          <w:divsChild>
            <w:div w:id="1401296209">
              <w:marLeft w:val="0"/>
              <w:marRight w:val="0"/>
              <w:marTop w:val="0"/>
              <w:marBottom w:val="0"/>
              <w:divBdr>
                <w:top w:val="none" w:sz="0" w:space="0" w:color="auto"/>
                <w:left w:val="none" w:sz="0" w:space="0" w:color="auto"/>
                <w:bottom w:val="none" w:sz="0" w:space="0" w:color="auto"/>
                <w:right w:val="none" w:sz="0" w:space="0" w:color="auto"/>
              </w:divBdr>
            </w:div>
          </w:divsChild>
        </w:div>
        <w:div w:id="1330256014">
          <w:marLeft w:val="0"/>
          <w:marRight w:val="0"/>
          <w:marTop w:val="0"/>
          <w:marBottom w:val="0"/>
          <w:divBdr>
            <w:top w:val="none" w:sz="0" w:space="0" w:color="auto"/>
            <w:left w:val="none" w:sz="0" w:space="0" w:color="auto"/>
            <w:bottom w:val="none" w:sz="0" w:space="0" w:color="auto"/>
            <w:right w:val="none" w:sz="0" w:space="0" w:color="auto"/>
          </w:divBdr>
          <w:divsChild>
            <w:div w:id="855650653">
              <w:marLeft w:val="0"/>
              <w:marRight w:val="0"/>
              <w:marTop w:val="0"/>
              <w:marBottom w:val="0"/>
              <w:divBdr>
                <w:top w:val="none" w:sz="0" w:space="0" w:color="auto"/>
                <w:left w:val="none" w:sz="0" w:space="0" w:color="auto"/>
                <w:bottom w:val="none" w:sz="0" w:space="0" w:color="auto"/>
                <w:right w:val="none" w:sz="0" w:space="0" w:color="auto"/>
              </w:divBdr>
            </w:div>
          </w:divsChild>
        </w:div>
        <w:div w:id="499347799">
          <w:marLeft w:val="0"/>
          <w:marRight w:val="0"/>
          <w:marTop w:val="0"/>
          <w:marBottom w:val="0"/>
          <w:divBdr>
            <w:top w:val="none" w:sz="0" w:space="0" w:color="auto"/>
            <w:left w:val="none" w:sz="0" w:space="0" w:color="auto"/>
            <w:bottom w:val="none" w:sz="0" w:space="0" w:color="auto"/>
            <w:right w:val="none" w:sz="0" w:space="0" w:color="auto"/>
          </w:divBdr>
          <w:divsChild>
            <w:div w:id="217278725">
              <w:marLeft w:val="0"/>
              <w:marRight w:val="0"/>
              <w:marTop w:val="0"/>
              <w:marBottom w:val="0"/>
              <w:divBdr>
                <w:top w:val="none" w:sz="0" w:space="0" w:color="auto"/>
                <w:left w:val="none" w:sz="0" w:space="0" w:color="auto"/>
                <w:bottom w:val="none" w:sz="0" w:space="0" w:color="auto"/>
                <w:right w:val="none" w:sz="0" w:space="0" w:color="auto"/>
              </w:divBdr>
            </w:div>
          </w:divsChild>
        </w:div>
        <w:div w:id="489519178">
          <w:marLeft w:val="0"/>
          <w:marRight w:val="0"/>
          <w:marTop w:val="0"/>
          <w:marBottom w:val="0"/>
          <w:divBdr>
            <w:top w:val="none" w:sz="0" w:space="0" w:color="auto"/>
            <w:left w:val="none" w:sz="0" w:space="0" w:color="auto"/>
            <w:bottom w:val="none" w:sz="0" w:space="0" w:color="auto"/>
            <w:right w:val="none" w:sz="0" w:space="0" w:color="auto"/>
          </w:divBdr>
          <w:divsChild>
            <w:div w:id="849636137">
              <w:marLeft w:val="0"/>
              <w:marRight w:val="0"/>
              <w:marTop w:val="0"/>
              <w:marBottom w:val="0"/>
              <w:divBdr>
                <w:top w:val="none" w:sz="0" w:space="0" w:color="auto"/>
                <w:left w:val="none" w:sz="0" w:space="0" w:color="auto"/>
                <w:bottom w:val="none" w:sz="0" w:space="0" w:color="auto"/>
                <w:right w:val="none" w:sz="0" w:space="0" w:color="auto"/>
              </w:divBdr>
            </w:div>
          </w:divsChild>
        </w:div>
        <w:div w:id="119887020">
          <w:marLeft w:val="0"/>
          <w:marRight w:val="0"/>
          <w:marTop w:val="0"/>
          <w:marBottom w:val="0"/>
          <w:divBdr>
            <w:top w:val="none" w:sz="0" w:space="0" w:color="auto"/>
            <w:left w:val="none" w:sz="0" w:space="0" w:color="auto"/>
            <w:bottom w:val="none" w:sz="0" w:space="0" w:color="auto"/>
            <w:right w:val="none" w:sz="0" w:space="0" w:color="auto"/>
          </w:divBdr>
          <w:divsChild>
            <w:div w:id="1323661414">
              <w:marLeft w:val="0"/>
              <w:marRight w:val="0"/>
              <w:marTop w:val="0"/>
              <w:marBottom w:val="0"/>
              <w:divBdr>
                <w:top w:val="none" w:sz="0" w:space="0" w:color="auto"/>
                <w:left w:val="none" w:sz="0" w:space="0" w:color="auto"/>
                <w:bottom w:val="none" w:sz="0" w:space="0" w:color="auto"/>
                <w:right w:val="none" w:sz="0" w:space="0" w:color="auto"/>
              </w:divBdr>
            </w:div>
          </w:divsChild>
        </w:div>
        <w:div w:id="71854979">
          <w:marLeft w:val="0"/>
          <w:marRight w:val="0"/>
          <w:marTop w:val="0"/>
          <w:marBottom w:val="0"/>
          <w:divBdr>
            <w:top w:val="none" w:sz="0" w:space="0" w:color="auto"/>
            <w:left w:val="none" w:sz="0" w:space="0" w:color="auto"/>
            <w:bottom w:val="none" w:sz="0" w:space="0" w:color="auto"/>
            <w:right w:val="none" w:sz="0" w:space="0" w:color="auto"/>
          </w:divBdr>
          <w:divsChild>
            <w:div w:id="1698919811">
              <w:marLeft w:val="0"/>
              <w:marRight w:val="0"/>
              <w:marTop w:val="0"/>
              <w:marBottom w:val="0"/>
              <w:divBdr>
                <w:top w:val="none" w:sz="0" w:space="0" w:color="auto"/>
                <w:left w:val="none" w:sz="0" w:space="0" w:color="auto"/>
                <w:bottom w:val="none" w:sz="0" w:space="0" w:color="auto"/>
                <w:right w:val="none" w:sz="0" w:space="0" w:color="auto"/>
              </w:divBdr>
            </w:div>
            <w:div w:id="1135441254">
              <w:marLeft w:val="0"/>
              <w:marRight w:val="0"/>
              <w:marTop w:val="0"/>
              <w:marBottom w:val="0"/>
              <w:divBdr>
                <w:top w:val="none" w:sz="0" w:space="0" w:color="auto"/>
                <w:left w:val="none" w:sz="0" w:space="0" w:color="auto"/>
                <w:bottom w:val="none" w:sz="0" w:space="0" w:color="auto"/>
                <w:right w:val="none" w:sz="0" w:space="0" w:color="auto"/>
              </w:divBdr>
            </w:div>
          </w:divsChild>
        </w:div>
        <w:div w:id="962072984">
          <w:marLeft w:val="0"/>
          <w:marRight w:val="0"/>
          <w:marTop w:val="0"/>
          <w:marBottom w:val="0"/>
          <w:divBdr>
            <w:top w:val="none" w:sz="0" w:space="0" w:color="auto"/>
            <w:left w:val="none" w:sz="0" w:space="0" w:color="auto"/>
            <w:bottom w:val="none" w:sz="0" w:space="0" w:color="auto"/>
            <w:right w:val="none" w:sz="0" w:space="0" w:color="auto"/>
          </w:divBdr>
          <w:divsChild>
            <w:div w:id="622227940">
              <w:marLeft w:val="0"/>
              <w:marRight w:val="0"/>
              <w:marTop w:val="0"/>
              <w:marBottom w:val="0"/>
              <w:divBdr>
                <w:top w:val="none" w:sz="0" w:space="0" w:color="auto"/>
                <w:left w:val="none" w:sz="0" w:space="0" w:color="auto"/>
                <w:bottom w:val="none" w:sz="0" w:space="0" w:color="auto"/>
                <w:right w:val="none" w:sz="0" w:space="0" w:color="auto"/>
              </w:divBdr>
            </w:div>
            <w:div w:id="1466896844">
              <w:marLeft w:val="0"/>
              <w:marRight w:val="0"/>
              <w:marTop w:val="0"/>
              <w:marBottom w:val="0"/>
              <w:divBdr>
                <w:top w:val="none" w:sz="0" w:space="0" w:color="auto"/>
                <w:left w:val="none" w:sz="0" w:space="0" w:color="auto"/>
                <w:bottom w:val="none" w:sz="0" w:space="0" w:color="auto"/>
                <w:right w:val="none" w:sz="0" w:space="0" w:color="auto"/>
              </w:divBdr>
            </w:div>
          </w:divsChild>
        </w:div>
        <w:div w:id="512455247">
          <w:marLeft w:val="0"/>
          <w:marRight w:val="0"/>
          <w:marTop w:val="0"/>
          <w:marBottom w:val="0"/>
          <w:divBdr>
            <w:top w:val="none" w:sz="0" w:space="0" w:color="auto"/>
            <w:left w:val="none" w:sz="0" w:space="0" w:color="auto"/>
            <w:bottom w:val="none" w:sz="0" w:space="0" w:color="auto"/>
            <w:right w:val="none" w:sz="0" w:space="0" w:color="auto"/>
          </w:divBdr>
          <w:divsChild>
            <w:div w:id="277953251">
              <w:marLeft w:val="0"/>
              <w:marRight w:val="0"/>
              <w:marTop w:val="0"/>
              <w:marBottom w:val="0"/>
              <w:divBdr>
                <w:top w:val="none" w:sz="0" w:space="0" w:color="auto"/>
                <w:left w:val="none" w:sz="0" w:space="0" w:color="auto"/>
                <w:bottom w:val="none" w:sz="0" w:space="0" w:color="auto"/>
                <w:right w:val="none" w:sz="0" w:space="0" w:color="auto"/>
              </w:divBdr>
            </w:div>
          </w:divsChild>
        </w:div>
        <w:div w:id="1076896365">
          <w:marLeft w:val="0"/>
          <w:marRight w:val="0"/>
          <w:marTop w:val="0"/>
          <w:marBottom w:val="0"/>
          <w:divBdr>
            <w:top w:val="none" w:sz="0" w:space="0" w:color="auto"/>
            <w:left w:val="none" w:sz="0" w:space="0" w:color="auto"/>
            <w:bottom w:val="none" w:sz="0" w:space="0" w:color="auto"/>
            <w:right w:val="none" w:sz="0" w:space="0" w:color="auto"/>
          </w:divBdr>
          <w:divsChild>
            <w:div w:id="1605579157">
              <w:marLeft w:val="0"/>
              <w:marRight w:val="0"/>
              <w:marTop w:val="0"/>
              <w:marBottom w:val="0"/>
              <w:divBdr>
                <w:top w:val="none" w:sz="0" w:space="0" w:color="auto"/>
                <w:left w:val="none" w:sz="0" w:space="0" w:color="auto"/>
                <w:bottom w:val="none" w:sz="0" w:space="0" w:color="auto"/>
                <w:right w:val="none" w:sz="0" w:space="0" w:color="auto"/>
              </w:divBdr>
            </w:div>
          </w:divsChild>
        </w:div>
        <w:div w:id="118229269">
          <w:marLeft w:val="0"/>
          <w:marRight w:val="0"/>
          <w:marTop w:val="0"/>
          <w:marBottom w:val="0"/>
          <w:divBdr>
            <w:top w:val="none" w:sz="0" w:space="0" w:color="auto"/>
            <w:left w:val="none" w:sz="0" w:space="0" w:color="auto"/>
            <w:bottom w:val="none" w:sz="0" w:space="0" w:color="auto"/>
            <w:right w:val="none" w:sz="0" w:space="0" w:color="auto"/>
          </w:divBdr>
          <w:divsChild>
            <w:div w:id="1174953407">
              <w:marLeft w:val="0"/>
              <w:marRight w:val="0"/>
              <w:marTop w:val="0"/>
              <w:marBottom w:val="0"/>
              <w:divBdr>
                <w:top w:val="none" w:sz="0" w:space="0" w:color="auto"/>
                <w:left w:val="none" w:sz="0" w:space="0" w:color="auto"/>
                <w:bottom w:val="none" w:sz="0" w:space="0" w:color="auto"/>
                <w:right w:val="none" w:sz="0" w:space="0" w:color="auto"/>
              </w:divBdr>
            </w:div>
          </w:divsChild>
        </w:div>
        <w:div w:id="1499884210">
          <w:marLeft w:val="0"/>
          <w:marRight w:val="0"/>
          <w:marTop w:val="0"/>
          <w:marBottom w:val="0"/>
          <w:divBdr>
            <w:top w:val="none" w:sz="0" w:space="0" w:color="auto"/>
            <w:left w:val="none" w:sz="0" w:space="0" w:color="auto"/>
            <w:bottom w:val="none" w:sz="0" w:space="0" w:color="auto"/>
            <w:right w:val="none" w:sz="0" w:space="0" w:color="auto"/>
          </w:divBdr>
          <w:divsChild>
            <w:div w:id="1855419409">
              <w:marLeft w:val="0"/>
              <w:marRight w:val="0"/>
              <w:marTop w:val="0"/>
              <w:marBottom w:val="0"/>
              <w:divBdr>
                <w:top w:val="none" w:sz="0" w:space="0" w:color="auto"/>
                <w:left w:val="none" w:sz="0" w:space="0" w:color="auto"/>
                <w:bottom w:val="none" w:sz="0" w:space="0" w:color="auto"/>
                <w:right w:val="none" w:sz="0" w:space="0" w:color="auto"/>
              </w:divBdr>
            </w:div>
          </w:divsChild>
        </w:div>
        <w:div w:id="1573420176">
          <w:marLeft w:val="0"/>
          <w:marRight w:val="0"/>
          <w:marTop w:val="0"/>
          <w:marBottom w:val="0"/>
          <w:divBdr>
            <w:top w:val="none" w:sz="0" w:space="0" w:color="auto"/>
            <w:left w:val="none" w:sz="0" w:space="0" w:color="auto"/>
            <w:bottom w:val="none" w:sz="0" w:space="0" w:color="auto"/>
            <w:right w:val="none" w:sz="0" w:space="0" w:color="auto"/>
          </w:divBdr>
          <w:divsChild>
            <w:div w:id="1539850494">
              <w:marLeft w:val="0"/>
              <w:marRight w:val="0"/>
              <w:marTop w:val="0"/>
              <w:marBottom w:val="0"/>
              <w:divBdr>
                <w:top w:val="none" w:sz="0" w:space="0" w:color="auto"/>
                <w:left w:val="none" w:sz="0" w:space="0" w:color="auto"/>
                <w:bottom w:val="none" w:sz="0" w:space="0" w:color="auto"/>
                <w:right w:val="none" w:sz="0" w:space="0" w:color="auto"/>
              </w:divBdr>
            </w:div>
          </w:divsChild>
        </w:div>
        <w:div w:id="740174293">
          <w:marLeft w:val="0"/>
          <w:marRight w:val="0"/>
          <w:marTop w:val="0"/>
          <w:marBottom w:val="0"/>
          <w:divBdr>
            <w:top w:val="none" w:sz="0" w:space="0" w:color="auto"/>
            <w:left w:val="none" w:sz="0" w:space="0" w:color="auto"/>
            <w:bottom w:val="none" w:sz="0" w:space="0" w:color="auto"/>
            <w:right w:val="none" w:sz="0" w:space="0" w:color="auto"/>
          </w:divBdr>
          <w:divsChild>
            <w:div w:id="1047682086">
              <w:marLeft w:val="0"/>
              <w:marRight w:val="0"/>
              <w:marTop w:val="0"/>
              <w:marBottom w:val="0"/>
              <w:divBdr>
                <w:top w:val="none" w:sz="0" w:space="0" w:color="auto"/>
                <w:left w:val="none" w:sz="0" w:space="0" w:color="auto"/>
                <w:bottom w:val="none" w:sz="0" w:space="0" w:color="auto"/>
                <w:right w:val="none" w:sz="0" w:space="0" w:color="auto"/>
              </w:divBdr>
            </w:div>
            <w:div w:id="781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3962">
      <w:bodyDiv w:val="1"/>
      <w:marLeft w:val="0"/>
      <w:marRight w:val="0"/>
      <w:marTop w:val="0"/>
      <w:marBottom w:val="0"/>
      <w:divBdr>
        <w:top w:val="none" w:sz="0" w:space="0" w:color="auto"/>
        <w:left w:val="none" w:sz="0" w:space="0" w:color="auto"/>
        <w:bottom w:val="none" w:sz="0" w:space="0" w:color="auto"/>
        <w:right w:val="none" w:sz="0" w:space="0" w:color="auto"/>
      </w:divBdr>
      <w:divsChild>
        <w:div w:id="769276675">
          <w:marLeft w:val="0"/>
          <w:marRight w:val="0"/>
          <w:marTop w:val="0"/>
          <w:marBottom w:val="0"/>
          <w:divBdr>
            <w:top w:val="none" w:sz="0" w:space="0" w:color="auto"/>
            <w:left w:val="none" w:sz="0" w:space="0" w:color="auto"/>
            <w:bottom w:val="none" w:sz="0" w:space="0" w:color="auto"/>
            <w:right w:val="none" w:sz="0" w:space="0" w:color="auto"/>
          </w:divBdr>
        </w:div>
        <w:div w:id="2031681743">
          <w:marLeft w:val="0"/>
          <w:marRight w:val="0"/>
          <w:marTop w:val="0"/>
          <w:marBottom w:val="0"/>
          <w:divBdr>
            <w:top w:val="none" w:sz="0" w:space="0" w:color="auto"/>
            <w:left w:val="none" w:sz="0" w:space="0" w:color="auto"/>
            <w:bottom w:val="none" w:sz="0" w:space="0" w:color="auto"/>
            <w:right w:val="none" w:sz="0" w:space="0" w:color="auto"/>
          </w:divBdr>
        </w:div>
        <w:div w:id="401417603">
          <w:marLeft w:val="0"/>
          <w:marRight w:val="0"/>
          <w:marTop w:val="0"/>
          <w:marBottom w:val="0"/>
          <w:divBdr>
            <w:top w:val="none" w:sz="0" w:space="0" w:color="auto"/>
            <w:left w:val="none" w:sz="0" w:space="0" w:color="auto"/>
            <w:bottom w:val="none" w:sz="0" w:space="0" w:color="auto"/>
            <w:right w:val="none" w:sz="0" w:space="0" w:color="auto"/>
          </w:divBdr>
        </w:div>
        <w:div w:id="931668035">
          <w:marLeft w:val="0"/>
          <w:marRight w:val="0"/>
          <w:marTop w:val="0"/>
          <w:marBottom w:val="0"/>
          <w:divBdr>
            <w:top w:val="none" w:sz="0" w:space="0" w:color="auto"/>
            <w:left w:val="none" w:sz="0" w:space="0" w:color="auto"/>
            <w:bottom w:val="none" w:sz="0" w:space="0" w:color="auto"/>
            <w:right w:val="none" w:sz="0" w:space="0" w:color="auto"/>
          </w:divBdr>
        </w:div>
        <w:div w:id="1241014541">
          <w:marLeft w:val="0"/>
          <w:marRight w:val="0"/>
          <w:marTop w:val="0"/>
          <w:marBottom w:val="0"/>
          <w:divBdr>
            <w:top w:val="none" w:sz="0" w:space="0" w:color="auto"/>
            <w:left w:val="none" w:sz="0" w:space="0" w:color="auto"/>
            <w:bottom w:val="none" w:sz="0" w:space="0" w:color="auto"/>
            <w:right w:val="none" w:sz="0" w:space="0" w:color="auto"/>
          </w:divBdr>
        </w:div>
        <w:div w:id="1312901702">
          <w:marLeft w:val="0"/>
          <w:marRight w:val="0"/>
          <w:marTop w:val="0"/>
          <w:marBottom w:val="0"/>
          <w:divBdr>
            <w:top w:val="none" w:sz="0" w:space="0" w:color="auto"/>
            <w:left w:val="none" w:sz="0" w:space="0" w:color="auto"/>
            <w:bottom w:val="none" w:sz="0" w:space="0" w:color="auto"/>
            <w:right w:val="none" w:sz="0" w:space="0" w:color="auto"/>
          </w:divBdr>
        </w:div>
      </w:divsChild>
    </w:div>
    <w:div w:id="896280616">
      <w:bodyDiv w:val="1"/>
      <w:marLeft w:val="0"/>
      <w:marRight w:val="0"/>
      <w:marTop w:val="0"/>
      <w:marBottom w:val="0"/>
      <w:divBdr>
        <w:top w:val="none" w:sz="0" w:space="0" w:color="auto"/>
        <w:left w:val="none" w:sz="0" w:space="0" w:color="auto"/>
        <w:bottom w:val="none" w:sz="0" w:space="0" w:color="auto"/>
        <w:right w:val="none" w:sz="0" w:space="0" w:color="auto"/>
      </w:divBdr>
      <w:divsChild>
        <w:div w:id="1981419791">
          <w:marLeft w:val="0"/>
          <w:marRight w:val="0"/>
          <w:marTop w:val="0"/>
          <w:marBottom w:val="0"/>
          <w:divBdr>
            <w:top w:val="none" w:sz="0" w:space="0" w:color="auto"/>
            <w:left w:val="none" w:sz="0" w:space="0" w:color="auto"/>
            <w:bottom w:val="none" w:sz="0" w:space="0" w:color="auto"/>
            <w:right w:val="none" w:sz="0" w:space="0" w:color="auto"/>
          </w:divBdr>
        </w:div>
      </w:divsChild>
    </w:div>
    <w:div w:id="978416913">
      <w:bodyDiv w:val="1"/>
      <w:marLeft w:val="0"/>
      <w:marRight w:val="0"/>
      <w:marTop w:val="0"/>
      <w:marBottom w:val="0"/>
      <w:divBdr>
        <w:top w:val="none" w:sz="0" w:space="0" w:color="auto"/>
        <w:left w:val="none" w:sz="0" w:space="0" w:color="auto"/>
        <w:bottom w:val="none" w:sz="0" w:space="0" w:color="auto"/>
        <w:right w:val="none" w:sz="0" w:space="0" w:color="auto"/>
      </w:divBdr>
      <w:divsChild>
        <w:div w:id="558980912">
          <w:marLeft w:val="0"/>
          <w:marRight w:val="0"/>
          <w:marTop w:val="0"/>
          <w:marBottom w:val="0"/>
          <w:divBdr>
            <w:top w:val="none" w:sz="0" w:space="0" w:color="auto"/>
            <w:left w:val="none" w:sz="0" w:space="0" w:color="auto"/>
            <w:bottom w:val="none" w:sz="0" w:space="0" w:color="auto"/>
            <w:right w:val="none" w:sz="0" w:space="0" w:color="auto"/>
          </w:divBdr>
          <w:divsChild>
            <w:div w:id="1997874016">
              <w:marLeft w:val="0"/>
              <w:marRight w:val="0"/>
              <w:marTop w:val="0"/>
              <w:marBottom w:val="0"/>
              <w:divBdr>
                <w:top w:val="none" w:sz="0" w:space="0" w:color="auto"/>
                <w:left w:val="none" w:sz="0" w:space="0" w:color="auto"/>
                <w:bottom w:val="none" w:sz="0" w:space="0" w:color="auto"/>
                <w:right w:val="none" w:sz="0" w:space="0" w:color="auto"/>
              </w:divBdr>
            </w:div>
          </w:divsChild>
        </w:div>
        <w:div w:id="174926109">
          <w:marLeft w:val="0"/>
          <w:marRight w:val="0"/>
          <w:marTop w:val="0"/>
          <w:marBottom w:val="0"/>
          <w:divBdr>
            <w:top w:val="none" w:sz="0" w:space="0" w:color="auto"/>
            <w:left w:val="none" w:sz="0" w:space="0" w:color="auto"/>
            <w:bottom w:val="none" w:sz="0" w:space="0" w:color="auto"/>
            <w:right w:val="none" w:sz="0" w:space="0" w:color="auto"/>
          </w:divBdr>
          <w:divsChild>
            <w:div w:id="1335298342">
              <w:marLeft w:val="0"/>
              <w:marRight w:val="0"/>
              <w:marTop w:val="0"/>
              <w:marBottom w:val="0"/>
              <w:divBdr>
                <w:top w:val="none" w:sz="0" w:space="0" w:color="auto"/>
                <w:left w:val="none" w:sz="0" w:space="0" w:color="auto"/>
                <w:bottom w:val="none" w:sz="0" w:space="0" w:color="auto"/>
                <w:right w:val="none" w:sz="0" w:space="0" w:color="auto"/>
              </w:divBdr>
            </w:div>
          </w:divsChild>
        </w:div>
        <w:div w:id="1373337744">
          <w:marLeft w:val="0"/>
          <w:marRight w:val="0"/>
          <w:marTop w:val="0"/>
          <w:marBottom w:val="0"/>
          <w:divBdr>
            <w:top w:val="none" w:sz="0" w:space="0" w:color="auto"/>
            <w:left w:val="none" w:sz="0" w:space="0" w:color="auto"/>
            <w:bottom w:val="none" w:sz="0" w:space="0" w:color="auto"/>
            <w:right w:val="none" w:sz="0" w:space="0" w:color="auto"/>
          </w:divBdr>
          <w:divsChild>
            <w:div w:id="1129203866">
              <w:marLeft w:val="0"/>
              <w:marRight w:val="0"/>
              <w:marTop w:val="0"/>
              <w:marBottom w:val="0"/>
              <w:divBdr>
                <w:top w:val="none" w:sz="0" w:space="0" w:color="auto"/>
                <w:left w:val="none" w:sz="0" w:space="0" w:color="auto"/>
                <w:bottom w:val="none" w:sz="0" w:space="0" w:color="auto"/>
                <w:right w:val="none" w:sz="0" w:space="0" w:color="auto"/>
              </w:divBdr>
            </w:div>
          </w:divsChild>
        </w:div>
        <w:div w:id="1757822471">
          <w:marLeft w:val="0"/>
          <w:marRight w:val="0"/>
          <w:marTop w:val="0"/>
          <w:marBottom w:val="0"/>
          <w:divBdr>
            <w:top w:val="none" w:sz="0" w:space="0" w:color="auto"/>
            <w:left w:val="none" w:sz="0" w:space="0" w:color="auto"/>
            <w:bottom w:val="none" w:sz="0" w:space="0" w:color="auto"/>
            <w:right w:val="none" w:sz="0" w:space="0" w:color="auto"/>
          </w:divBdr>
          <w:divsChild>
            <w:div w:id="1280987037">
              <w:marLeft w:val="0"/>
              <w:marRight w:val="0"/>
              <w:marTop w:val="0"/>
              <w:marBottom w:val="0"/>
              <w:divBdr>
                <w:top w:val="none" w:sz="0" w:space="0" w:color="auto"/>
                <w:left w:val="none" w:sz="0" w:space="0" w:color="auto"/>
                <w:bottom w:val="none" w:sz="0" w:space="0" w:color="auto"/>
                <w:right w:val="none" w:sz="0" w:space="0" w:color="auto"/>
              </w:divBdr>
            </w:div>
          </w:divsChild>
        </w:div>
        <w:div w:id="104472365">
          <w:marLeft w:val="0"/>
          <w:marRight w:val="0"/>
          <w:marTop w:val="0"/>
          <w:marBottom w:val="0"/>
          <w:divBdr>
            <w:top w:val="none" w:sz="0" w:space="0" w:color="auto"/>
            <w:left w:val="none" w:sz="0" w:space="0" w:color="auto"/>
            <w:bottom w:val="none" w:sz="0" w:space="0" w:color="auto"/>
            <w:right w:val="none" w:sz="0" w:space="0" w:color="auto"/>
          </w:divBdr>
          <w:divsChild>
            <w:div w:id="671488892">
              <w:marLeft w:val="0"/>
              <w:marRight w:val="0"/>
              <w:marTop w:val="0"/>
              <w:marBottom w:val="0"/>
              <w:divBdr>
                <w:top w:val="none" w:sz="0" w:space="0" w:color="auto"/>
                <w:left w:val="none" w:sz="0" w:space="0" w:color="auto"/>
                <w:bottom w:val="none" w:sz="0" w:space="0" w:color="auto"/>
                <w:right w:val="none" w:sz="0" w:space="0" w:color="auto"/>
              </w:divBdr>
            </w:div>
          </w:divsChild>
        </w:div>
        <w:div w:id="2141461874">
          <w:marLeft w:val="0"/>
          <w:marRight w:val="0"/>
          <w:marTop w:val="0"/>
          <w:marBottom w:val="0"/>
          <w:divBdr>
            <w:top w:val="none" w:sz="0" w:space="0" w:color="auto"/>
            <w:left w:val="none" w:sz="0" w:space="0" w:color="auto"/>
            <w:bottom w:val="none" w:sz="0" w:space="0" w:color="auto"/>
            <w:right w:val="none" w:sz="0" w:space="0" w:color="auto"/>
          </w:divBdr>
          <w:divsChild>
            <w:div w:id="398752960">
              <w:marLeft w:val="0"/>
              <w:marRight w:val="0"/>
              <w:marTop w:val="0"/>
              <w:marBottom w:val="0"/>
              <w:divBdr>
                <w:top w:val="none" w:sz="0" w:space="0" w:color="auto"/>
                <w:left w:val="none" w:sz="0" w:space="0" w:color="auto"/>
                <w:bottom w:val="none" w:sz="0" w:space="0" w:color="auto"/>
                <w:right w:val="none" w:sz="0" w:space="0" w:color="auto"/>
              </w:divBdr>
            </w:div>
          </w:divsChild>
        </w:div>
        <w:div w:id="383867658">
          <w:marLeft w:val="0"/>
          <w:marRight w:val="0"/>
          <w:marTop w:val="0"/>
          <w:marBottom w:val="0"/>
          <w:divBdr>
            <w:top w:val="none" w:sz="0" w:space="0" w:color="auto"/>
            <w:left w:val="none" w:sz="0" w:space="0" w:color="auto"/>
            <w:bottom w:val="none" w:sz="0" w:space="0" w:color="auto"/>
            <w:right w:val="none" w:sz="0" w:space="0" w:color="auto"/>
          </w:divBdr>
          <w:divsChild>
            <w:div w:id="1029335745">
              <w:marLeft w:val="0"/>
              <w:marRight w:val="0"/>
              <w:marTop w:val="0"/>
              <w:marBottom w:val="0"/>
              <w:divBdr>
                <w:top w:val="none" w:sz="0" w:space="0" w:color="auto"/>
                <w:left w:val="none" w:sz="0" w:space="0" w:color="auto"/>
                <w:bottom w:val="none" w:sz="0" w:space="0" w:color="auto"/>
                <w:right w:val="none" w:sz="0" w:space="0" w:color="auto"/>
              </w:divBdr>
            </w:div>
          </w:divsChild>
        </w:div>
        <w:div w:id="982582869">
          <w:marLeft w:val="0"/>
          <w:marRight w:val="0"/>
          <w:marTop w:val="0"/>
          <w:marBottom w:val="0"/>
          <w:divBdr>
            <w:top w:val="none" w:sz="0" w:space="0" w:color="auto"/>
            <w:left w:val="none" w:sz="0" w:space="0" w:color="auto"/>
            <w:bottom w:val="none" w:sz="0" w:space="0" w:color="auto"/>
            <w:right w:val="none" w:sz="0" w:space="0" w:color="auto"/>
          </w:divBdr>
          <w:divsChild>
            <w:div w:id="655650625">
              <w:marLeft w:val="0"/>
              <w:marRight w:val="0"/>
              <w:marTop w:val="0"/>
              <w:marBottom w:val="0"/>
              <w:divBdr>
                <w:top w:val="none" w:sz="0" w:space="0" w:color="auto"/>
                <w:left w:val="none" w:sz="0" w:space="0" w:color="auto"/>
                <w:bottom w:val="none" w:sz="0" w:space="0" w:color="auto"/>
                <w:right w:val="none" w:sz="0" w:space="0" w:color="auto"/>
              </w:divBdr>
            </w:div>
            <w:div w:id="1031759133">
              <w:marLeft w:val="0"/>
              <w:marRight w:val="0"/>
              <w:marTop w:val="0"/>
              <w:marBottom w:val="0"/>
              <w:divBdr>
                <w:top w:val="none" w:sz="0" w:space="0" w:color="auto"/>
                <w:left w:val="none" w:sz="0" w:space="0" w:color="auto"/>
                <w:bottom w:val="none" w:sz="0" w:space="0" w:color="auto"/>
                <w:right w:val="none" w:sz="0" w:space="0" w:color="auto"/>
              </w:divBdr>
            </w:div>
          </w:divsChild>
        </w:div>
        <w:div w:id="643313683">
          <w:marLeft w:val="0"/>
          <w:marRight w:val="0"/>
          <w:marTop w:val="0"/>
          <w:marBottom w:val="0"/>
          <w:divBdr>
            <w:top w:val="none" w:sz="0" w:space="0" w:color="auto"/>
            <w:left w:val="none" w:sz="0" w:space="0" w:color="auto"/>
            <w:bottom w:val="none" w:sz="0" w:space="0" w:color="auto"/>
            <w:right w:val="none" w:sz="0" w:space="0" w:color="auto"/>
          </w:divBdr>
          <w:divsChild>
            <w:div w:id="1883512531">
              <w:marLeft w:val="0"/>
              <w:marRight w:val="0"/>
              <w:marTop w:val="0"/>
              <w:marBottom w:val="0"/>
              <w:divBdr>
                <w:top w:val="none" w:sz="0" w:space="0" w:color="auto"/>
                <w:left w:val="none" w:sz="0" w:space="0" w:color="auto"/>
                <w:bottom w:val="none" w:sz="0" w:space="0" w:color="auto"/>
                <w:right w:val="none" w:sz="0" w:space="0" w:color="auto"/>
              </w:divBdr>
            </w:div>
            <w:div w:id="229464908">
              <w:marLeft w:val="0"/>
              <w:marRight w:val="0"/>
              <w:marTop w:val="0"/>
              <w:marBottom w:val="0"/>
              <w:divBdr>
                <w:top w:val="none" w:sz="0" w:space="0" w:color="auto"/>
                <w:left w:val="none" w:sz="0" w:space="0" w:color="auto"/>
                <w:bottom w:val="none" w:sz="0" w:space="0" w:color="auto"/>
                <w:right w:val="none" w:sz="0" w:space="0" w:color="auto"/>
              </w:divBdr>
            </w:div>
          </w:divsChild>
        </w:div>
        <w:div w:id="403338181">
          <w:marLeft w:val="0"/>
          <w:marRight w:val="0"/>
          <w:marTop w:val="0"/>
          <w:marBottom w:val="0"/>
          <w:divBdr>
            <w:top w:val="none" w:sz="0" w:space="0" w:color="auto"/>
            <w:left w:val="none" w:sz="0" w:space="0" w:color="auto"/>
            <w:bottom w:val="none" w:sz="0" w:space="0" w:color="auto"/>
            <w:right w:val="none" w:sz="0" w:space="0" w:color="auto"/>
          </w:divBdr>
          <w:divsChild>
            <w:div w:id="1362391035">
              <w:marLeft w:val="0"/>
              <w:marRight w:val="0"/>
              <w:marTop w:val="0"/>
              <w:marBottom w:val="0"/>
              <w:divBdr>
                <w:top w:val="none" w:sz="0" w:space="0" w:color="auto"/>
                <w:left w:val="none" w:sz="0" w:space="0" w:color="auto"/>
                <w:bottom w:val="none" w:sz="0" w:space="0" w:color="auto"/>
                <w:right w:val="none" w:sz="0" w:space="0" w:color="auto"/>
              </w:divBdr>
            </w:div>
          </w:divsChild>
        </w:div>
        <w:div w:id="1121606505">
          <w:marLeft w:val="0"/>
          <w:marRight w:val="0"/>
          <w:marTop w:val="0"/>
          <w:marBottom w:val="0"/>
          <w:divBdr>
            <w:top w:val="none" w:sz="0" w:space="0" w:color="auto"/>
            <w:left w:val="none" w:sz="0" w:space="0" w:color="auto"/>
            <w:bottom w:val="none" w:sz="0" w:space="0" w:color="auto"/>
            <w:right w:val="none" w:sz="0" w:space="0" w:color="auto"/>
          </w:divBdr>
          <w:divsChild>
            <w:div w:id="1939096909">
              <w:marLeft w:val="0"/>
              <w:marRight w:val="0"/>
              <w:marTop w:val="0"/>
              <w:marBottom w:val="0"/>
              <w:divBdr>
                <w:top w:val="none" w:sz="0" w:space="0" w:color="auto"/>
                <w:left w:val="none" w:sz="0" w:space="0" w:color="auto"/>
                <w:bottom w:val="none" w:sz="0" w:space="0" w:color="auto"/>
                <w:right w:val="none" w:sz="0" w:space="0" w:color="auto"/>
              </w:divBdr>
            </w:div>
          </w:divsChild>
        </w:div>
        <w:div w:id="278148918">
          <w:marLeft w:val="0"/>
          <w:marRight w:val="0"/>
          <w:marTop w:val="0"/>
          <w:marBottom w:val="0"/>
          <w:divBdr>
            <w:top w:val="none" w:sz="0" w:space="0" w:color="auto"/>
            <w:left w:val="none" w:sz="0" w:space="0" w:color="auto"/>
            <w:bottom w:val="none" w:sz="0" w:space="0" w:color="auto"/>
            <w:right w:val="none" w:sz="0" w:space="0" w:color="auto"/>
          </w:divBdr>
          <w:divsChild>
            <w:div w:id="1535658650">
              <w:marLeft w:val="0"/>
              <w:marRight w:val="0"/>
              <w:marTop w:val="0"/>
              <w:marBottom w:val="0"/>
              <w:divBdr>
                <w:top w:val="none" w:sz="0" w:space="0" w:color="auto"/>
                <w:left w:val="none" w:sz="0" w:space="0" w:color="auto"/>
                <w:bottom w:val="none" w:sz="0" w:space="0" w:color="auto"/>
                <w:right w:val="none" w:sz="0" w:space="0" w:color="auto"/>
              </w:divBdr>
            </w:div>
          </w:divsChild>
        </w:div>
        <w:div w:id="916012200">
          <w:marLeft w:val="0"/>
          <w:marRight w:val="0"/>
          <w:marTop w:val="0"/>
          <w:marBottom w:val="0"/>
          <w:divBdr>
            <w:top w:val="none" w:sz="0" w:space="0" w:color="auto"/>
            <w:left w:val="none" w:sz="0" w:space="0" w:color="auto"/>
            <w:bottom w:val="none" w:sz="0" w:space="0" w:color="auto"/>
            <w:right w:val="none" w:sz="0" w:space="0" w:color="auto"/>
          </w:divBdr>
          <w:divsChild>
            <w:div w:id="719129208">
              <w:marLeft w:val="0"/>
              <w:marRight w:val="0"/>
              <w:marTop w:val="0"/>
              <w:marBottom w:val="0"/>
              <w:divBdr>
                <w:top w:val="none" w:sz="0" w:space="0" w:color="auto"/>
                <w:left w:val="none" w:sz="0" w:space="0" w:color="auto"/>
                <w:bottom w:val="none" w:sz="0" w:space="0" w:color="auto"/>
                <w:right w:val="none" w:sz="0" w:space="0" w:color="auto"/>
              </w:divBdr>
            </w:div>
          </w:divsChild>
        </w:div>
        <w:div w:id="86389287">
          <w:marLeft w:val="0"/>
          <w:marRight w:val="0"/>
          <w:marTop w:val="0"/>
          <w:marBottom w:val="0"/>
          <w:divBdr>
            <w:top w:val="none" w:sz="0" w:space="0" w:color="auto"/>
            <w:left w:val="none" w:sz="0" w:space="0" w:color="auto"/>
            <w:bottom w:val="none" w:sz="0" w:space="0" w:color="auto"/>
            <w:right w:val="none" w:sz="0" w:space="0" w:color="auto"/>
          </w:divBdr>
          <w:divsChild>
            <w:div w:id="43215466">
              <w:marLeft w:val="0"/>
              <w:marRight w:val="0"/>
              <w:marTop w:val="0"/>
              <w:marBottom w:val="0"/>
              <w:divBdr>
                <w:top w:val="none" w:sz="0" w:space="0" w:color="auto"/>
                <w:left w:val="none" w:sz="0" w:space="0" w:color="auto"/>
                <w:bottom w:val="none" w:sz="0" w:space="0" w:color="auto"/>
                <w:right w:val="none" w:sz="0" w:space="0" w:color="auto"/>
              </w:divBdr>
            </w:div>
          </w:divsChild>
        </w:div>
        <w:div w:id="1029523092">
          <w:marLeft w:val="0"/>
          <w:marRight w:val="0"/>
          <w:marTop w:val="0"/>
          <w:marBottom w:val="0"/>
          <w:divBdr>
            <w:top w:val="none" w:sz="0" w:space="0" w:color="auto"/>
            <w:left w:val="none" w:sz="0" w:space="0" w:color="auto"/>
            <w:bottom w:val="none" w:sz="0" w:space="0" w:color="auto"/>
            <w:right w:val="none" w:sz="0" w:space="0" w:color="auto"/>
          </w:divBdr>
          <w:divsChild>
            <w:div w:id="419568313">
              <w:marLeft w:val="0"/>
              <w:marRight w:val="0"/>
              <w:marTop w:val="0"/>
              <w:marBottom w:val="0"/>
              <w:divBdr>
                <w:top w:val="none" w:sz="0" w:space="0" w:color="auto"/>
                <w:left w:val="none" w:sz="0" w:space="0" w:color="auto"/>
                <w:bottom w:val="none" w:sz="0" w:space="0" w:color="auto"/>
                <w:right w:val="none" w:sz="0" w:space="0" w:color="auto"/>
              </w:divBdr>
            </w:div>
            <w:div w:id="1026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4338">
      <w:bodyDiv w:val="1"/>
      <w:marLeft w:val="0"/>
      <w:marRight w:val="0"/>
      <w:marTop w:val="0"/>
      <w:marBottom w:val="0"/>
      <w:divBdr>
        <w:top w:val="none" w:sz="0" w:space="0" w:color="auto"/>
        <w:left w:val="none" w:sz="0" w:space="0" w:color="auto"/>
        <w:bottom w:val="none" w:sz="0" w:space="0" w:color="auto"/>
        <w:right w:val="none" w:sz="0" w:space="0" w:color="auto"/>
      </w:divBdr>
    </w:div>
    <w:div w:id="1537963107">
      <w:bodyDiv w:val="1"/>
      <w:marLeft w:val="0"/>
      <w:marRight w:val="0"/>
      <w:marTop w:val="0"/>
      <w:marBottom w:val="0"/>
      <w:divBdr>
        <w:top w:val="none" w:sz="0" w:space="0" w:color="auto"/>
        <w:left w:val="none" w:sz="0" w:space="0" w:color="auto"/>
        <w:bottom w:val="none" w:sz="0" w:space="0" w:color="auto"/>
        <w:right w:val="none" w:sz="0" w:space="0" w:color="auto"/>
      </w:divBdr>
      <w:divsChild>
        <w:div w:id="998508560">
          <w:marLeft w:val="0"/>
          <w:marRight w:val="0"/>
          <w:marTop w:val="0"/>
          <w:marBottom w:val="0"/>
          <w:divBdr>
            <w:top w:val="none" w:sz="0" w:space="0" w:color="auto"/>
            <w:left w:val="none" w:sz="0" w:space="0" w:color="auto"/>
            <w:bottom w:val="none" w:sz="0" w:space="0" w:color="auto"/>
            <w:right w:val="none" w:sz="0" w:space="0" w:color="auto"/>
          </w:divBdr>
        </w:div>
      </w:divsChild>
    </w:div>
    <w:div w:id="1882085495">
      <w:bodyDiv w:val="1"/>
      <w:marLeft w:val="0"/>
      <w:marRight w:val="0"/>
      <w:marTop w:val="0"/>
      <w:marBottom w:val="0"/>
      <w:divBdr>
        <w:top w:val="none" w:sz="0" w:space="0" w:color="auto"/>
        <w:left w:val="none" w:sz="0" w:space="0" w:color="auto"/>
        <w:bottom w:val="none" w:sz="0" w:space="0" w:color="auto"/>
        <w:right w:val="none" w:sz="0" w:space="0" w:color="auto"/>
      </w:divBdr>
    </w:div>
    <w:div w:id="20267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1454</Words>
  <Characters>9879</Characters>
  <Application>Microsoft Office Word</Application>
  <DocSecurity>0</DocSecurity>
  <Lines>214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4</cp:revision>
  <dcterms:created xsi:type="dcterms:W3CDTF">2025-08-13T11:17:00Z</dcterms:created>
  <dcterms:modified xsi:type="dcterms:W3CDTF">2025-08-15T12:07:00Z</dcterms:modified>
</cp:coreProperties>
</file>